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3DF9" w:rsidRPr="00BA3DF9" w:rsidRDefault="00BA3DF9" w:rsidP="00BA3D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3D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pict>
          <v:rect id="_x0000_i1025" style="width:0;height:.75pt" o:hralign="center" o:hrstd="t" o:hrnoshade="t" o:hr="t" fillcolor="#aca899" stroked="f"/>
        </w:pict>
      </w:r>
    </w:p>
    <w:tbl>
      <w:tblPr>
        <w:tblW w:w="3500" w:type="pct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97"/>
      </w:tblGrid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0"/>
              <w:gridCol w:w="3997"/>
            </w:tblGrid>
            <w:tr w:rsidR="00BA3DF9" w:rsidRPr="00BA3DF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5" w:history="1">
                    <w:r w:rsidRPr="00BA3DF9">
                      <w:rPr>
                        <w:rFonts w:ascii="Times New Roman" w:eastAsia="Times New Roman" w:hAnsi="Times New Roman" w:cs="Times New Roman"/>
                        <w:noProof/>
                        <w:color w:val="000000"/>
                        <w:sz w:val="24"/>
                        <w:szCs w:val="24"/>
                        <w:lang w:eastAsia="ru-RU"/>
                      </w:rPr>
                      <w:drawing>
                        <wp:anchor distT="0" distB="0" distL="0" distR="0" simplePos="0" relativeHeight="251659264" behindDoc="0" locked="0" layoutInCell="1" allowOverlap="0" wp14:anchorId="673E034A" wp14:editId="51111F79">
                          <wp:simplePos x="0" y="0"/>
                          <wp:positionH relativeFrom="column">
                            <wp:align>left</wp:align>
                          </wp:positionH>
                          <wp:positionV relativeFrom="line">
                            <wp:posOffset>0</wp:posOffset>
                          </wp:positionV>
                          <wp:extent cx="2857500" cy="476250"/>
                          <wp:effectExtent l="0" t="0" r="0" b="0"/>
                          <wp:wrapSquare wrapText="bothSides"/>
                          <wp:docPr id="1" name="Рисунок 3" descr="http://img.rg.ru/img/rg_logo_bw.gif">
                            <a:hlinkClick xmlns:a="http://schemas.openxmlformats.org/drawingml/2006/main" r:id="rId5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http://img.rg.ru/img/rg_logo_bw.gif">
                                    <a:hlinkClick r:id="rId5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w:r>
                  </w:hyperlink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before="15" w:after="15" w:line="240" w:lineRule="auto"/>
                    <w:jc w:val="center"/>
                    <w:rPr>
                      <w:rFonts w:ascii="Verdana" w:eastAsia="Times New Roman" w:hAnsi="Verdana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BA3DF9">
                    <w:rPr>
                      <w:rFonts w:ascii="Verdana" w:eastAsia="Times New Roman" w:hAnsi="Verdana" w:cs="Arial"/>
                      <w:color w:val="000000"/>
                      <w:sz w:val="18"/>
                      <w:szCs w:val="18"/>
                      <w:lang w:eastAsia="ru-RU"/>
                    </w:rPr>
                    <w:t>http://www.rg.ru/2010/12/25/pomosh.html</w:t>
                  </w:r>
                </w:p>
              </w:tc>
            </w:tr>
          </w:tbl>
          <w:p w:rsidR="00BA3DF9" w:rsidRPr="00BA3DF9" w:rsidRDefault="00BA3DF9" w:rsidP="00BA3D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A3DF9" w:rsidRPr="00BA3DF9" w:rsidTr="00BA3DF9">
        <w:trPr>
          <w:trHeight w:val="60"/>
          <w:tblCellSpacing w:w="0" w:type="dxa"/>
          <w:jc w:val="center"/>
        </w:trPr>
        <w:tc>
          <w:tcPr>
            <w:tcW w:w="0" w:type="auto"/>
            <w:shd w:val="clear" w:color="auto" w:fill="000000"/>
            <w:vAlign w:val="center"/>
            <w:hideMark/>
          </w:tcPr>
          <w:p w:rsidR="00BA3DF9" w:rsidRPr="00BA3DF9" w:rsidRDefault="00BA3DF9" w:rsidP="00BA3DF9">
            <w:pPr>
              <w:spacing w:after="0" w:line="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2D8742B" wp14:editId="34ED5769">
                  <wp:extent cx="9525" cy="38100"/>
                  <wp:effectExtent l="0" t="0" r="0" b="0"/>
                  <wp:docPr id="2" name="Рисунок 2" descr="http://img.rg.ru/img/do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http://img.rg.ru/img/do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3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DF9" w:rsidRPr="00BA3DF9" w:rsidTr="00BA3DF9">
        <w:trPr>
          <w:trHeight w:val="15"/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A3DF9" w:rsidRPr="00BA3DF9" w:rsidRDefault="00BA3DF9" w:rsidP="00BA3DF9">
            <w:pPr>
              <w:spacing w:after="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17607D2" wp14:editId="4816BA96">
                  <wp:extent cx="9525" cy="9525"/>
                  <wp:effectExtent l="0" t="0" r="0" b="0"/>
                  <wp:docPr id="3" name="Рисунок 3" descr="http://img.rg.ru/img/do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http://img.rg.ru/img/do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DF9" w:rsidRPr="00BA3DF9" w:rsidTr="00BA3DF9">
        <w:trPr>
          <w:trHeight w:val="120"/>
          <w:tblCellSpacing w:w="0" w:type="dxa"/>
          <w:jc w:val="center"/>
        </w:trPr>
        <w:tc>
          <w:tcPr>
            <w:tcW w:w="0" w:type="auto"/>
            <w:shd w:val="clear" w:color="auto" w:fill="CCCCCC"/>
            <w:vAlign w:val="center"/>
            <w:hideMark/>
          </w:tcPr>
          <w:p w:rsidR="00BA3DF9" w:rsidRPr="00BA3DF9" w:rsidRDefault="00BA3DF9" w:rsidP="00BA3DF9">
            <w:pPr>
              <w:spacing w:after="0" w:line="12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927E7C4" wp14:editId="0AF34889">
                  <wp:extent cx="9525" cy="9525"/>
                  <wp:effectExtent l="0" t="0" r="0" b="0"/>
                  <wp:docPr id="4" name="Рисунок 4" descr="http://img.rg.ru/img/do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 descr="http://img.rg.ru/img/do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hideMark/>
          </w:tcPr>
          <w:p w:rsidR="00BA3DF9" w:rsidRPr="00BA3DF9" w:rsidRDefault="00BA3DF9" w:rsidP="00BA3DF9">
            <w:pPr>
              <w:spacing w:before="100" w:beforeAutospacing="1" w:after="45" w:line="240" w:lineRule="auto"/>
              <w:jc w:val="center"/>
              <w:rPr>
                <w:rFonts w:ascii="Verdana" w:eastAsia="Times New Roman" w:hAnsi="Verdana" w:cs="Arial"/>
                <w:b/>
                <w:bCs/>
                <w:color w:val="000000"/>
                <w:sz w:val="26"/>
                <w:szCs w:val="26"/>
                <w:lang w:eastAsia="ru-RU"/>
              </w:rPr>
            </w:pPr>
            <w:bookmarkStart w:id="0" w:name="_GoBack"/>
            <w:r w:rsidRPr="00BA3DF9">
              <w:rPr>
                <w:rFonts w:ascii="Verdana" w:eastAsia="Times New Roman" w:hAnsi="Verdana" w:cs="Arial"/>
                <w:b/>
                <w:bCs/>
                <w:color w:val="000000"/>
                <w:sz w:val="26"/>
                <w:szCs w:val="26"/>
                <w:lang w:eastAsia="ru-RU"/>
              </w:rPr>
              <w:t>Оказание первой помощи пострадавшим</w:t>
            </w:r>
          </w:p>
          <w:p w:rsidR="00BA3DF9" w:rsidRPr="00BA3DF9" w:rsidRDefault="00BA3DF9" w:rsidP="00BA3DF9">
            <w:pPr>
              <w:spacing w:before="15" w:after="30" w:line="240" w:lineRule="auto"/>
              <w:jc w:val="center"/>
              <w:rPr>
                <w:rFonts w:ascii="Verdana" w:eastAsia="Times New Roman" w:hAnsi="Verdana" w:cs="Arial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Verdana" w:eastAsia="Times New Roman" w:hAnsi="Verdana" w:cs="Arial"/>
                <w:color w:val="000000"/>
                <w:sz w:val="24"/>
                <w:szCs w:val="24"/>
                <w:lang w:eastAsia="ru-RU"/>
              </w:rPr>
              <w:t>Практическое пособие от МЧС России</w:t>
            </w:r>
          </w:p>
          <w:p w:rsidR="00BA3DF9" w:rsidRPr="00BA3DF9" w:rsidRDefault="00BA3DF9" w:rsidP="00BA3D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>
                <v:rect id="_x0000_i1026" style="width:0;height:.75pt" o:hralign="center" o:hrstd="t" o:hrnoshade="t" o:hr="t" fillcolor="#aca899" stroked="f"/>
              </w:pict>
            </w:r>
          </w:p>
        </w:tc>
      </w:tr>
      <w:bookmarkEnd w:id="0"/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A3DF9" w:rsidRPr="00BA3DF9" w:rsidRDefault="00BA3DF9" w:rsidP="00BA3DF9">
            <w:pPr>
              <w:shd w:val="clear" w:color="auto" w:fill="F5F5F5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666666"/>
                <w:sz w:val="20"/>
                <w:szCs w:val="20"/>
                <w:lang w:eastAsia="ru-RU"/>
              </w:rPr>
              <w:drawing>
                <wp:inline distT="0" distB="0" distL="0" distR="0" wp14:anchorId="517CFD2B" wp14:editId="430938CE">
                  <wp:extent cx="2381250" cy="1743075"/>
                  <wp:effectExtent l="0" t="0" r="0" b="9525"/>
                  <wp:docPr id="5" name="Рисунок 5" descr="http://www.rg.ru/pril/article/44/42/05/plak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http://www.rg.ru/pril/article/44/42/05/plak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A3DF9"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  <w:br/>
            </w:r>
            <w:proofErr w:type="spellStart"/>
            <w:r w:rsidRPr="00BA3DF9"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  <w:t>Фото</w:t>
            </w:r>
            <w:proofErr w:type="gramStart"/>
            <w:r w:rsidRPr="00BA3DF9"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  <w:t>:</w:t>
            </w:r>
            <w:r w:rsidRPr="00BA3DF9">
              <w:rPr>
                <w:rFonts w:ascii="Times New Roman" w:eastAsia="Times New Roman" w:hAnsi="Times New Roman" w:cs="Times New Roman"/>
                <w:b/>
                <w:bCs/>
                <w:color w:val="666666"/>
                <w:sz w:val="20"/>
                <w:szCs w:val="20"/>
                <w:lang w:eastAsia="ru-RU"/>
              </w:rPr>
              <w:t>В</w:t>
            </w:r>
            <w:proofErr w:type="gramEnd"/>
            <w:r w:rsidRPr="00BA3DF9">
              <w:rPr>
                <w:rFonts w:ascii="Times New Roman" w:eastAsia="Times New Roman" w:hAnsi="Times New Roman" w:cs="Times New Roman"/>
                <w:b/>
                <w:bCs/>
                <w:color w:val="666666"/>
                <w:sz w:val="20"/>
                <w:szCs w:val="20"/>
                <w:lang w:eastAsia="ru-RU"/>
              </w:rPr>
              <w:t>иктор</w:t>
            </w:r>
            <w:proofErr w:type="spellEnd"/>
            <w:r w:rsidRPr="00BA3DF9">
              <w:rPr>
                <w:rFonts w:ascii="Times New Roman" w:eastAsia="Times New Roman" w:hAnsi="Times New Roman" w:cs="Times New Roman"/>
                <w:b/>
                <w:bCs/>
                <w:color w:val="666666"/>
                <w:sz w:val="20"/>
                <w:szCs w:val="20"/>
                <w:lang w:eastAsia="ru-RU"/>
              </w:rPr>
              <w:t xml:space="preserve"> Васенин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Пособие МЧС России поможет не растеряться в трудной ситуации участникам ДТП, очевидцам сердечного приступа у больного человека. В книжке перечислены и алгоритмы оказания первой помощи при травматических повреждениях и неотложных состояниях. Таких, как наружное кровотечение при травмах, ранение живота, проникающее ранение грудной клетки, переломы костей и термические ожоги, а также переохлаждение и отморожение. Читатели узнают, как следует правильно вести себя, чтобы на деле помочь тому, кто поражен электрическим током или наглотался воды в реке, а может, стал жертвой серьезного отравления. В пособии есть и рекомендации помощи в случае травм и химических ожогов глаз, укусов ядовитых змей, насекомых, а также при тепловых и солнечных ударах.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 Первоочередные действия при оказании первой помощи больным и пострадавшим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 первую очередь помощь оказывают тем, кто задыхается, у кого обильное наружное кровотечение, проникающее ранение грудной клетки или живота, кто находится в бессознательном или тяжелом состоянии.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4C756D2" wp14:editId="5E5A90BA">
                        <wp:extent cx="1905000" cy="1143000"/>
                        <wp:effectExtent l="0" t="0" r="0" b="0"/>
                        <wp:docPr id="6" name="Рисунок 6" descr="http://rg.ru/i/kniga241210/pomosh00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3" descr="http://rg.ru/i/kniga241210/pomosh00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Убедись, что тебе и пострадавшему ничто не угрожает. Используй медицинские перчатки для защиты от биологических жидкостей пострадавшего. Вынеси (выведи) пострадавшего в безопасную зону.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9E7FB97" wp14:editId="53ABB6CE">
                        <wp:extent cx="1905000" cy="1143000"/>
                        <wp:effectExtent l="0" t="0" r="0" b="0"/>
                        <wp:docPr id="7" name="Рисунок 7" descr="http://rg.ru/i/kniga241210/pomosh00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4" descr="http://rg.ru/i/kniga241210/pomosh00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пульса, самостоятельного дыхания, реакции зрачков на свет.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4E9210BD" wp14:editId="549905F0">
                        <wp:extent cx="1905000" cy="1143000"/>
                        <wp:effectExtent l="0" t="0" r="0" b="0"/>
                        <wp:docPr id="8" name="Рисунок 8" descr="http://rg.ru/i/kniga241210/pomosh00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5" descr="http://rg.ru/i/kniga241210/pomosh00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Обеспечь проходимость верхних дыхательных путей.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1FBF3B1" wp14:editId="49C0A5B7">
                        <wp:extent cx="1905000" cy="1162050"/>
                        <wp:effectExtent l="0" t="0" r="0" b="0"/>
                        <wp:docPr id="9" name="Рисунок 9" descr="http://rg.ru/i/kniga241210/pomosh00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6" descr="http://rg.ru/i/kniga241210/pomosh00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Восстанови дыхание и сердечную деятельность путем применения искусственного дыхания и непрямого массажа сердца.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27202D2" wp14:editId="5AE2FE0A">
                        <wp:extent cx="1905000" cy="1143000"/>
                        <wp:effectExtent l="0" t="0" r="0" b="0"/>
                        <wp:docPr id="10" name="Рисунок 10" descr="http://rg.ru/i/kniga241210/pomosh00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7" descr="http://rg.ru/i/kniga241210/pomosh00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Останови наружное кровотечение.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C145344" wp14:editId="32CB4925">
                        <wp:extent cx="1905000" cy="1143000"/>
                        <wp:effectExtent l="0" t="0" r="0" b="0"/>
                        <wp:docPr id="11" name="Рисунок 11" descr="http://rg.ru/i/kniga241210/pomosh00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8" descr="http://rg.ru/i/kniga241210/pomosh00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герметизирующую повязку на грудную клетку при проникающем ранении.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Только после остановки наружного кровотечения, восстановления самостоятельного дыхания и сердцебиения делай следующее: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66AE8F5" wp14:editId="3E77C549">
                        <wp:extent cx="1905000" cy="914400"/>
                        <wp:effectExtent l="0" t="0" r="0" b="0"/>
                        <wp:docPr id="12" name="Рисунок 12" descr="http://rg.ru/i/kniga241210/pomosh00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9" descr="http://rg.ru/i/kniga241210/pomosh00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Вызови (самостоятельно или с помощью окружающих) "скорую помощь". Наложи асептическую (чистую) повязку на раны.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D6FABCF" wp14:editId="201EFE44">
                        <wp:extent cx="1905000" cy="752475"/>
                        <wp:effectExtent l="0" t="0" r="0" b="9525"/>
                        <wp:docPr id="13" name="Рисунок 13" descr="http://rg.ru/i/kniga241210/pomosh00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0" descr="http://rg.ru/i/kniga241210/pomosh00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752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Обеспечь неподвижность частей тела в местах перелома.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BFA410C" wp14:editId="6A9E24DA">
                        <wp:extent cx="1905000" cy="971550"/>
                        <wp:effectExtent l="0" t="0" r="0" b="0"/>
                        <wp:docPr id="14" name="Рисунок 14" descr="http://rg.ru/i/kniga241210/pomosh00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1" descr="http://rg.ru/i/kniga241210/pomosh00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71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Приложи холод к больному месту (ушиба, перелома, ранения).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23FDF7E5" wp14:editId="611BC61C">
                        <wp:extent cx="1905000" cy="1143000"/>
                        <wp:effectExtent l="0" t="0" r="0" b="0"/>
                        <wp:docPr id="15" name="Рисунок 15" descr="http://rg.ru/i/kniga241210/pomosh01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2" descr="http://rg.ru/i/kniga241210/pomosh01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Уложи в сохраняющее положение, защити от переохлаждения, дай теплое подсоленное или сладкое питье (не поить и не кормить при отсутствии сознания и травме живота).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 Порядок проведения сердечно-легочной реанимации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2.1. Правила определения наличия пульса, самостоятельного дыхания и реакции зрачков на свет (признаки "жизни и смерти")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A6F0765" wp14:editId="507B7A58">
                        <wp:extent cx="1905000" cy="1133475"/>
                        <wp:effectExtent l="0" t="0" r="0" b="9525"/>
                        <wp:docPr id="16" name="Рисунок 16" descr="http://rg.ru/i/kniga241210/pomosh01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3" descr="http://rg.ru/i/kniga241210/pomosh01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сонной артерии. (Пульс есть - пострадавший жив.)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F219BC9" wp14:editId="77624E60">
                        <wp:extent cx="1905000" cy="1143000"/>
                        <wp:effectExtent l="0" t="0" r="0" b="0"/>
                        <wp:docPr id="17" name="Рисунок 17" descr="http://rg.ru/i/kniga241210/pomosh01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4" descr="http://rg.ru/i/kniga241210/pomosh01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Прислушайся к дыханию, установи наличие или отсутствие движений грудной клетки. (Движение грудной клетки есть - пострадавший жив.)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182B8B4" wp14:editId="6EF4C78D">
                        <wp:extent cx="1905000" cy="1143000"/>
                        <wp:effectExtent l="0" t="0" r="0" b="0"/>
                        <wp:docPr id="18" name="Рисунок 18" descr="http://rg.ru/i/kniga241210/pomosh01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5" descr="http://rg.ru/i/kniga241210/pomosh01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реакцию зрачков на свет, приподнимая верхнее веко обоих глаз. (Зрачки на свету сужаются - пострадавший жив.)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К реанимации приступай только при отсутствии признаков жизни (пункты 1-2-3).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2.2. Последовательность проведения искусственной вентиляции легких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3254B57" wp14:editId="48C80CF1">
                        <wp:extent cx="1905000" cy="1047750"/>
                        <wp:effectExtent l="0" t="0" r="0" b="0"/>
                        <wp:docPr id="19" name="Рисунок 19" descr="http://rg.ru/i/kniga241210/pomosh01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6" descr="http://rg.ru/i/kniga241210/pomosh01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47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Обеспечь проходимость верхних дыхательных путей. С помощью марли (платка) удали круговым движением пальцев из полости рта слизь, кровь, иные инородные предметы.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8F3D54D" wp14:editId="5D4ABCA5">
                        <wp:extent cx="1905000" cy="781050"/>
                        <wp:effectExtent l="0" t="0" r="0" b="0"/>
                        <wp:docPr id="20" name="Рисунок 20" descr="http://rg.ru/i/kniga241210/pomosh01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7" descr="http://rg.ru/i/kniga241210/pomosh01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Запрокинь голову пострадавшего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.(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Приподними подбородок, удерживая шейный отдел позвоночника.) Не выполнять при подозрении на перелом шейного отдела позвоночника!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0F12F94B" wp14:editId="65F26CC3">
                        <wp:extent cx="1905000" cy="1219200"/>
                        <wp:effectExtent l="0" t="0" r="0" b="0"/>
                        <wp:docPr id="21" name="Рисунок 21" descr="http://rg.ru/i/kniga241210/pomosh01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8" descr="http://rg.ru/i/kniga241210/pomosh01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19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Зажми нос пострадавшего большим и указательным пальцами. Используя устройство для искусственной вентиляции легких типа "рот-устройство-рот", герметизируй полость рта, произведи два максимальных, плавных выдоха ему в рот. Дай две-три секунды на каждый пассивный выдох пострадавшего. Контролируй, приподнимается ли грудь пострадавшего при вдохе и опускается ли при выдохе.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2.3. Правила проведения закрытого (непрямого) массажа сердца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3C28E8D" wp14:editId="09E3B5B5">
                        <wp:extent cx="1905000" cy="1200150"/>
                        <wp:effectExtent l="0" t="0" r="0" b="0"/>
                        <wp:docPr id="22" name="Рисунок 22" descr="http://rg.ru/i/kniga241210/pomosh01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9" descr="http://rg.ru/i/kniga241210/pomosh01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0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место расположения мечевидного отростка, как показано на рисунке.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5BC4FF2" wp14:editId="7453A1FF">
                        <wp:extent cx="1905000" cy="1133475"/>
                        <wp:effectExtent l="0" t="0" r="0" b="9525"/>
                        <wp:docPr id="23" name="Рисунок 23" descr="http://rg.ru/i/kniga241210/pomosh01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0" descr="http://rg.ru/i/kniga241210/pomosh01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точку компрессии на два поперечных пальца выше мечевидного отростка, строго по центру вертикальной оси.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6DF40CC" wp14:editId="0DC57E78">
                        <wp:extent cx="1905000" cy="1314450"/>
                        <wp:effectExtent l="0" t="0" r="0" b="0"/>
                        <wp:docPr id="24" name="Рисунок 24" descr="http://rg.ru/i/kniga241210/pomosh01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" descr="http://rg.ru/i/kniga241210/pomosh01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14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Положи основание ладони на точку компрессии.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F6B8BD8" wp14:editId="0BE0C88B">
                        <wp:extent cx="1905000" cy="1428750"/>
                        <wp:effectExtent l="0" t="0" r="0" b="0"/>
                        <wp:docPr id="25" name="Рисунок 25" descr="http://rg.ru/i/kniga241210/pomosh02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" descr="http://rg.ru/i/kniga241210/pomosh02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428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Компрессии проводи строго вертикально по линии, соединяющей грудину с позвоночником. Компрессии выполняй плавно, без резких движений, тяжестью верхней половины своего тела.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Глубина продавливания грудной клетки должна быть не менее 3-4 см, 100-110 надавливаний в 1 минуту.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1C3980DD" wp14:editId="65116F48">
                        <wp:extent cx="1905000" cy="3609975"/>
                        <wp:effectExtent l="0" t="0" r="0" b="9525"/>
                        <wp:docPr id="26" name="Рисунок 26" descr="http://rg.ru/i/kniga241210/pomosh02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" descr="http://rg.ru/i/kniga241210/pomosh02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36099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- детям грудного возраста массаж производят ладонными поверхностями второго и третьего пальцев;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br/>
                    <w:t>- подросткам - ладонью одной руки;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br/>
                    <w:t>- у взрослых упор делается на основании ладоней, большой палец направлен на голову (на ноги) пострадавшего. Пальцы приподняты и не касаются грудной клетки.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0C8FB49" wp14:editId="295CDF49">
                        <wp:extent cx="1905000" cy="1314450"/>
                        <wp:effectExtent l="0" t="0" r="0" b="0"/>
                        <wp:docPr id="27" name="Рисунок 27" descr="http://rg.ru/i/kniga241210/pomosh02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4" descr="http://rg.ru/i/kniga241210/pomosh02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14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Чередуй два "вдоха" искусственной вентиляции легких (ИВЛ) с 15 надавливаниями, независимо от количества человек, проводящих реанимацию.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46E0244" wp14:editId="4B59D5A0">
                        <wp:extent cx="1905000" cy="1019175"/>
                        <wp:effectExtent l="0" t="0" r="0" b="9525"/>
                        <wp:docPr id="28" name="Рисунок 28" descr="http://rg.ru/i/kniga241210/pomosh02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" descr="http://rg.ru/i/kniga241210/pomosh02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19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Контролируй пульс на сонной артерии, реакцию зрачков на свет (определение эффективности реанимационных мероприятий).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Проводить закрытый массаж сердца нужно только на твердой поверхности!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2.4. Удаление инородного тела из дыхательных путей приемом </w:t>
            </w:r>
            <w:proofErr w:type="spellStart"/>
            <w:r w:rsidRPr="00BA3D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Геймлиха</w:t>
            </w:r>
            <w:proofErr w:type="spellEnd"/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Признаки: </w:t>
            </w: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Пострадавший задыхается (судорожные дыхательные движения), не способен говорить, внезапно становится синюшным, может потерять сознание.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Дети часто вдыхают части игрушек, орехи, конфеты.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B6451BF" wp14:editId="02A0F0F2">
                        <wp:extent cx="1905000" cy="1504950"/>
                        <wp:effectExtent l="0" t="0" r="0" b="0"/>
                        <wp:docPr id="29" name="Рисунок 29" descr="http://rg.ru/i/kniga241210/pomosh02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6" descr="http://rg.ru/i/kniga241210/pomosh02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504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Положи младенца на предплечье левой руки, ладонью правой руки хлопни 2-3 раза между лопатками. Переверни младенца вниз головой и подними его за ноги.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1477E064" wp14:editId="55E82562">
                        <wp:extent cx="1905000" cy="1143000"/>
                        <wp:effectExtent l="0" t="0" r="0" b="0"/>
                        <wp:docPr id="30" name="Рисунок 30" descr="http://rg.ru/i/kniga241210/pomosh02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" descr="http://rg.ru/i/kniga241210/pomosh02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Обхвати пострадавшего сзади руками и сцепи их в "замок" чуть выше его пупка, под реберной дугой. С силой резко надави - сложенными в "замок" кистями - в надчревную область. Повтори серию надавливаний 3 раза. Беременным женщинам сдавливать нижние отделы грудной клетки.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6D76226" wp14:editId="4FDD23C5">
                        <wp:extent cx="1905000" cy="1314450"/>
                        <wp:effectExtent l="0" t="0" r="0" b="0"/>
                        <wp:docPr id="31" name="Рисунок 31" descr="http://rg.ru/i/kniga241210/pomosh02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8" descr="http://rg.ru/i/kniga241210/pomosh02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14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Если пострадавший без сознания, сядь сверху на бедра, обеими ладонями резко надави на реберные дуги. Повтори серию надавливаний 3 раза.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770652F" wp14:editId="1DE6721A">
                        <wp:extent cx="1905000" cy="1057275"/>
                        <wp:effectExtent l="0" t="0" r="0" b="9525"/>
                        <wp:docPr id="32" name="Рисунок 32" descr="http://rg.ru/i/kniga241210/pomosh02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9" descr="http://rg.ru/i/kniga241210/pomosh02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57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Извлеки посторонний предмет пальцами, обернутыми салфеткой,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бинтом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.П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еред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извлечением инородного тела изо рта пострадавшего, лежащего на спине, необходимо повернуть голову набок.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ЕСЛИ В ХОДЕ РЕАНИМАЦИИ САМОСТОЯТЕЛЬНОЕ ДЫХАНИЕ, СЕРДЦЕБИЕНИЕ НЕ ВОССТАНАВЛИВАЮТСЯ, А ЗРАЧКИ ОСТАЮТСЯ ШИРОКИМИ В ТЕЧЕНИЕ 30-40 МИНУТ И ПОМОЩИ НЕТ, СЛЕДУЕТ СЧИТАТЬ, ЧТО НАСТУПИЛА БИОЛОГИЧЕСКАЯ СМЕРТЬ ПОСТРАДАВШЕГО.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 Алгоритмы оказания первой помощи пострадавшим при травматических повреждениях и неотложных состояниях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3.1. Первая помощь при наружном кровотечении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C1F3841" wp14:editId="44BDD06F">
                        <wp:extent cx="1905000" cy="1133475"/>
                        <wp:effectExtent l="0" t="0" r="0" b="9525"/>
                        <wp:docPr id="33" name="Рисунок 33" descr="http://rg.ru/i/kniga241210/pomosh02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" descr="http://rg.ru/i/kniga241210/pomosh02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Убедись, что ни тебе, ни пострадавшему ничто не угрожает, надень защитные (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резиновые) 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перчатки, вынеси (выведи) пострадавшего за пределы зоны поражения.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B202DA2" wp14:editId="1C83A022">
                        <wp:extent cx="1905000" cy="1200150"/>
                        <wp:effectExtent l="0" t="0" r="0" b="0"/>
                        <wp:docPr id="34" name="Рисунок 34" descr="http://rg.ru/i/kniga241210/pomosh02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" descr="http://rg.ru/i/kniga241210/pomosh02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0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сонных артериях, наличие самостоятельного дыхания, наличие реакции зрачков на свет.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C907EFE" wp14:editId="0E64BB0E">
                        <wp:extent cx="1905000" cy="847725"/>
                        <wp:effectExtent l="0" t="0" r="0" b="9525"/>
                        <wp:docPr id="35" name="Рисунок 35" descr="http://rg.ru/i/kniga241210/pomosh03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2" descr="http://rg.ru/i/kniga241210/pomosh03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47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значительной кровопотере уложить пострадавшего с приподнятыми ногами.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753E953E" wp14:editId="7CF07430">
                        <wp:extent cx="1905000" cy="895350"/>
                        <wp:effectExtent l="0" t="0" r="0" b="0"/>
                        <wp:docPr id="36" name="Рисунок 36" descr="http://rg.ru/i/kniga241210/pomosh03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3" descr="http://rg.ru/i/kniga241210/pomosh03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95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Останови кровотечение! </w:t>
                  </w:r>
                  <w:r w:rsidRPr="00BA3DF9">
                    <w:rPr>
                      <w:rFonts w:ascii="Times New Roman" w:eastAsia="Times New Roman" w:hAnsi="Times New Roman" w:cs="Times New Roman"/>
                      <w:i/>
                      <w:iCs/>
                      <w:color w:val="000000"/>
                      <w:sz w:val="24"/>
                      <w:szCs w:val="24"/>
                      <w:lang w:eastAsia="ru-RU"/>
                    </w:rPr>
                    <w:t>Вызови (самостоятельно или с помощью окружающих) "скорую помощь".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B799222" wp14:editId="01E820D6">
                        <wp:extent cx="1905000" cy="1152525"/>
                        <wp:effectExtent l="0" t="0" r="0" b="9525"/>
                        <wp:docPr id="37" name="Рисунок 37" descr="http://rg.ru/i/kniga241210/pomosh03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4" descr="http://rg.ru/i/kniga241210/pomosh03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52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(чистую) асептическую повязку.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87EC56F" wp14:editId="6269340D">
                        <wp:extent cx="1905000" cy="1400175"/>
                        <wp:effectExtent l="0" t="0" r="0" b="9525"/>
                        <wp:docPr id="38" name="Рисунок 38" descr="http://rg.ru/i/kniga241210/pomosh03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5" descr="http://rg.ru/i/kniga241210/pomosh03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400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Обеспечь неподвижность поврежденной части тела. Положи холод (пакет со льдом) на повязку над раной (на больное место).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6B8947F" wp14:editId="0225A156">
                        <wp:extent cx="1905000" cy="1133475"/>
                        <wp:effectExtent l="0" t="0" r="0" b="9525"/>
                        <wp:docPr id="39" name="Рисунок 39" descr="http://rg.ru/i/kniga241210/pomosh03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6" descr="http://rg.ru/i/kniga241210/pomosh03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Придай пострадавшему устойчивое боковое положение.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B96B539" wp14:editId="7FB2FDAF">
                        <wp:extent cx="1905000" cy="1143000"/>
                        <wp:effectExtent l="0" t="0" r="0" b="0"/>
                        <wp:docPr id="40" name="Рисунок 40" descr="http://rg.ru/i/kniga241210/pomosh03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7" descr="http://rg.ru/i/kniga241210/pomosh03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Защити пострадавшего от переохлаждения, дай обильное теплое сладкое питье.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Точки прижатия артерий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89C13DF" wp14:editId="56B33464">
                        <wp:extent cx="1905000" cy="1733550"/>
                        <wp:effectExtent l="0" t="0" r="0" b="0"/>
                        <wp:docPr id="41" name="Рисунок 41" descr="http://rg.ru/i/kniga241210/pomosh03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8" descr="http://rg.ru/i/kniga241210/pomosh03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733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1.Височная 2.Челюстная 3.Сонная 4.Лучевая 5.Плечевая 6.Подмышечная 7.Бедренная 8.Большеберцовая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br/>
                    <w:t>Н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а конечностях точка прижатия артерии к кости должна быть выше места кровотечения. На шее и голове - ниже раны или в ране (прижать пальцем).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3.2. Способы временной остановки наружного кровотечения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Зажать кровоточащий сосуд (рану)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06730226" wp14:editId="05260D87">
                        <wp:extent cx="1905000" cy="1266825"/>
                        <wp:effectExtent l="0" t="0" r="0" b="9525"/>
                        <wp:docPr id="42" name="Рисунок 42" descr="http://rg.ru/i/kniga241210/pomosh03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9" descr="http://rg.ru/i/kniga241210/pomosh03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66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Артерию следует сильно прижать мякотью двух-четырех пальцев или кулаком к близлежащим костным образованиям до исчезновения пульса.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Пальцевое прижатие артерии болезненно для пострадавшего и требует большой выдержки и силы </w:t>
            </w:r>
            <w:proofErr w:type="gramStart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от</w:t>
            </w:r>
            <w:proofErr w:type="gramEnd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 оказывающего помощь. До наложения жгута не отпускай прижатую артерию, чтобы не возобновилось кровотечение. Если начал уставать, попроси кого-либо из присутствующих прижать твои пальцы сверху.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Наложить давящую повязку или выполнить тампонаду раны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428B1AB" wp14:editId="3834DF8A">
                        <wp:extent cx="1905000" cy="1200150"/>
                        <wp:effectExtent l="0" t="0" r="0" b="0"/>
                        <wp:docPr id="43" name="Рисунок 43" descr="http://rg.ru/i/kniga241210/pomosh03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0" descr="http://rg.ru/i/kniga241210/pomosh03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0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Удерживая 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зажатым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сосуд, наложи давящую повязку из сложенных асептических (чистых) салфеток или нескольких туго свернутых слоев марлевого бинта. Тампонада раны: в рану плотно "набить" стерильный бинт, полотенце и т.д., затем прибинтовать к ране.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74BA891" wp14:editId="1C8E8810">
                        <wp:extent cx="1905000" cy="1143000"/>
                        <wp:effectExtent l="0" t="0" r="0" b="0"/>
                        <wp:docPr id="44" name="Рисунок 44" descr="http://rg.ru/i/kniga241210/pomosh03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1" descr="http://rg.ru/i/kniga241210/pomosh03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Если давящая повязка промокает, поверх нее наложи еще несколько плотно свернутых салфеток и крепко надави ладонью поверх повязки.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Наложить кровоостанавливающий жгут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Жгут - крайняя мера временной остановки артериального кровотечения.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46466CA" wp14:editId="6AC80BE0">
                        <wp:extent cx="1905000" cy="1133475"/>
                        <wp:effectExtent l="0" t="0" r="0" b="9525"/>
                        <wp:docPr id="45" name="Рисунок 45" descr="http://rg.ru/i/kniga241210/pomosh04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2" descr="http://rg.ru/i/kniga241210/pomosh04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жгут на мягкую подкладку (элементы одежды пострадавшего) выше раны как можно ближе к ней. Подведи жгут под конечность и растяни.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C4333EB" wp14:editId="192BB19D">
                        <wp:extent cx="1905000" cy="1590675"/>
                        <wp:effectExtent l="0" t="0" r="0" b="9525"/>
                        <wp:docPr id="46" name="Рисунок 46" descr="http://rg.ru/i/kniga241210/pomosh04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3" descr="http://rg.ru/i/kniga241210/pomosh04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590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Затяни первый виток жгута и проверь пульсацию сосудов ниже жгута или убедись, что кровотечение из раны прекратилось, а кожа ниже жгута побледнела.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2FE67EF3" wp14:editId="38A10027">
                        <wp:extent cx="1905000" cy="1133475"/>
                        <wp:effectExtent l="0" t="0" r="0" b="9525"/>
                        <wp:docPr id="47" name="Рисунок 47" descr="http://rg.ru/i/kniga241210/pomosh04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4" descr="http://rg.ru/i/kniga241210/pomosh04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последующие витки жгута с меньшим усилием, накладывая их по восходящей спирали и захватывая предыдущий виток.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80FBF1D" wp14:editId="6F239838">
                        <wp:extent cx="1905000" cy="1143000"/>
                        <wp:effectExtent l="0" t="0" r="0" b="0"/>
                        <wp:docPr id="48" name="Рисунок 48" descr="http://rg.ru/i/kniga241210/pomosh04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5" descr="http://rg.ru/i/kniga241210/pomosh04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Вложи записку с указанием даты и точного времени под жгут. Не закрывай жгут повязкой или шиной. На видном месте - на лбу - сделай надпись "Жгут" (маркером).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Срок нахождения жгута на конечности 1 час, по истечении которого жгут следует ослабить на 10-15 минут, предварительно зажав сосуд, и снова затянуть, но не более чем на 20-30 минут.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Остановка наружного кровотечения жгутом-закруткой (более </w:t>
            </w:r>
            <w:proofErr w:type="spellStart"/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травматичный</w:t>
            </w:r>
            <w:proofErr w:type="spellEnd"/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 способ временной остановки кровотечения!)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F9F247D" wp14:editId="2747B95C">
                        <wp:extent cx="1905000" cy="1333500"/>
                        <wp:effectExtent l="0" t="0" r="0" b="0"/>
                        <wp:docPr id="49" name="Рисунок 49" descr="http://rg.ru/i/kniga241210/pomosh04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6" descr="http://rg.ru/i/kniga241210/pomosh04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3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Наложи жгут-закрутку (турникет) из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узкосложенного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подручного материала (ткани, косынки, веревки) вокруг конечности выше раны поверх одежды 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или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подложив ткань на кожу и завяжи концы его узлом так, чтобы образовалась петля. Вставь в петлю палку (или другой подобный предмет) так, чтобы она находилась под узлом.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0031C48" wp14:editId="7260D623">
                        <wp:extent cx="1905000" cy="1143000"/>
                        <wp:effectExtent l="0" t="0" r="0" b="0"/>
                        <wp:docPr id="50" name="Рисунок 50" descr="http://rg.ru/i/kniga241210/pomosh04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7" descr="http://rg.ru/i/kniga241210/pomosh04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Вращая палку, затяни жгут-закрутку (турникет) до прекращения кровотечения.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BF2B323" wp14:editId="28CF3669">
                        <wp:extent cx="1905000" cy="1419225"/>
                        <wp:effectExtent l="0" t="0" r="0" b="9525"/>
                        <wp:docPr id="51" name="Рисунок 51" descr="http://rg.ru/i/kniga241210/pomosh04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8" descr="http://rg.ru/i/kniga241210/pomosh04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419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Закрепи палку бинтом во избежание ее раскручивания. </w:t>
                  </w: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Каждые 15 минут ослабляй жгут во избежание омертвения тканей конечности.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Если кровотечение не возобновляется, оставь жгут распущенным, но не снимай его на случай возникновения повторного кровотечения.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3.3. Первая помощь при ранении живота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2A509CE" wp14:editId="1075D61E">
                        <wp:extent cx="1905000" cy="1200150"/>
                        <wp:effectExtent l="0" t="0" r="0" b="0"/>
                        <wp:docPr id="52" name="Рисунок 52" descr="http://rg.ru/i/kniga241210/pomosh04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9" descr="http://rg.ru/i/kniga241210/pomosh04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0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Нельзя вправлять выпавшие органы в брюшную полость. Запрещено пить и есть! Для утоления чувства жажды смачивай губы.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608DCD8A" wp14:editId="3B1309D0">
                        <wp:extent cx="1905000" cy="1257300"/>
                        <wp:effectExtent l="0" t="0" r="0" b="0"/>
                        <wp:docPr id="53" name="Рисунок 53" descr="http://rg.ru/i/kniga241210/pomosh04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" descr="http://rg.ru/i/kniga241210/pomosh04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57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Вокруг выпавших органов положи валик из марлевых бинтов (защити выпавшие внутренние органы).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1FF8E87" wp14:editId="440B8E7C">
                        <wp:extent cx="1905000" cy="1123950"/>
                        <wp:effectExtent l="0" t="0" r="0" b="0"/>
                        <wp:docPr id="54" name="Рисунок 54" descr="http://rg.ru/i/kniga241210/pomosh04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" descr="http://rg.ru/i/kniga241210/pomosh04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23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Поверх валиков наложи асептическую повязку. Не прижимая выпавшие органы, прибинтуй повязку к животу.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B2DE2CA" wp14:editId="3A6240F1">
                        <wp:extent cx="1905000" cy="847725"/>
                        <wp:effectExtent l="0" t="0" r="0" b="9525"/>
                        <wp:docPr id="55" name="Рисунок 55" descr="http://rg.ru/i/kniga241210/pomosh05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" descr="http://rg.ru/i/kniga241210/pomosh05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47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холод на повязку.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5E19C3E" wp14:editId="0B33B624">
                        <wp:extent cx="1905000" cy="1190625"/>
                        <wp:effectExtent l="0" t="0" r="0" b="9525"/>
                        <wp:docPr id="56" name="Рисунок 56" descr="http://rg.ru/i/kniga241210/pomosh05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" descr="http://rg.ru/i/kniga241210/pomosh05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906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Защити пострадавшего от переохлаждения. Укутай теплыми одеялами, одеждой.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помощь", обеспечь доставку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3.4. Первая помощь при проникающем ранении грудной клетки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Признаки: кровотечение из раны на грудной клетке с образованием пузырей, подсасывание воздуха через рану.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68E9873" wp14:editId="177B55DC">
                        <wp:extent cx="1905000" cy="1038225"/>
                        <wp:effectExtent l="0" t="0" r="0" b="9525"/>
                        <wp:docPr id="57" name="Рисунок 57" descr="http://rg.ru/i/kniga241210/pomosh05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" descr="http://rg.ru/i/kniga241210/pomosh05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38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отсутствии в ране инородного предмета прижми ладонь к ране и закрой в нее доступ воздуха. Если рана сквозная, закрой входное и выходное раневые отверстия.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418A927" wp14:editId="111E0208">
                        <wp:extent cx="1905000" cy="1038225"/>
                        <wp:effectExtent l="0" t="0" r="0" b="9525"/>
                        <wp:docPr id="58" name="Рисунок 58" descr="http://rg.ru/i/kniga241210/pomosh05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" descr="http://rg.ru/i/kniga241210/pomosh05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38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Закрой рану воздухонепроницаемым материалом (герметизируй рану), зафиксируй этот материал повязкой или пластырем.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067B5604" wp14:editId="449F8C0E">
                        <wp:extent cx="1905000" cy="1247775"/>
                        <wp:effectExtent l="0" t="0" r="0" b="9525"/>
                        <wp:docPr id="59" name="Рисунок 59" descr="http://rg.ru/i/kniga241210/pomosh05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" descr="http://rg.ru/i/kniga241210/pomosh05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Придай пострадавшему положение "полусидя". Приложи холод к ране, подложив тканевую прокладку.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FA71B89" wp14:editId="28D846F0">
                        <wp:extent cx="1905000" cy="1266825"/>
                        <wp:effectExtent l="0" t="0" r="0" b="9525"/>
                        <wp:docPr id="60" name="Рисунок 60" descr="http://rg.ru/i/kniga241210/pomosh05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" descr="http://rg.ru/i/kniga241210/pomosh05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66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наличии в ране инородного предмета зафиксируй его валиками из бинта, пластырем или повязкой. Извлекать из раны инородные предметы на месте происшествия запрещается!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помощь", обеспечь доставку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3.5. Первая помощь при кровотечении из носа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Причины: травма носа (удар, царапина); заболевания (высокое артериальное давление, пониженная свертываемость крови); физическое перенапряжение; перегревание.</w:t>
            </w:r>
            <w:proofErr w:type="gramEnd"/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4EB994A" wp14:editId="2D64764A">
                        <wp:extent cx="1905000" cy="1028700"/>
                        <wp:effectExtent l="0" t="0" r="0" b="0"/>
                        <wp:docPr id="61" name="Рисунок 61" descr="http://rg.ru/i/kniga241210/pomosh05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" descr="http://rg.ru/i/kniga241210/pomosh05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28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Усади пострадавшего, слегка наклони его голову вперед и дай стечь крови. Сожми на 5-10 минут нос чуть выше ноздрей. При этом пострадавший должен дышать ртом!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765B2B9" wp14:editId="53863ED8">
                        <wp:extent cx="1905000" cy="1028700"/>
                        <wp:effectExtent l="0" t="0" r="0" b="0"/>
                        <wp:docPr id="62" name="Рисунок 62" descr="http://rg.ru/i/kniga241210/pomosh05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" descr="http://rg.ru/i/kniga241210/pomosh05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28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Предложи пострадавшему сплевывать кровь. (При попадании крови в желудок может развиться рвота.)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A102A5A" wp14:editId="19358EDF">
                        <wp:extent cx="1905000" cy="1047750"/>
                        <wp:effectExtent l="0" t="0" r="0" b="0"/>
                        <wp:docPr id="63" name="Рисунок 63" descr="http://rg.ru/i/kniga241210/pomosh05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0" descr="http://rg.ru/i/kniga241210/pomosh05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47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Приложи холод к переносице (мокрый платок, снег, лед).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C086EF3" wp14:editId="0A9510E9">
                        <wp:extent cx="1905000" cy="1257300"/>
                        <wp:effectExtent l="0" t="0" r="0" b="0"/>
                        <wp:docPr id="64" name="Рисунок 64" descr="http://rg.ru/i/kniga241210/pomosh05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1" descr="http://rg.ru/i/kniga241210/pomosh05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57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Если кровотечение из носа не остановилось в течение 15 минут - введи в носовые ходы свернутые в рулончик марлевые тампоны.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Если кровотечение в течение 15-20 минут не останавливается, направь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lastRenderedPageBreak/>
              <w:t>3.6. Первая помощь при переломах костей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E9F403A" wp14:editId="5E6FB029">
                        <wp:extent cx="1905000" cy="1171575"/>
                        <wp:effectExtent l="0" t="0" r="0" b="9525"/>
                        <wp:docPr id="65" name="Рисунок 65" descr="http://rg.ru/i/kniga241210/pomosh06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2" descr="http://rg.ru/i/kniga241210/pomosh06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715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Убедись, что ни тебе, ни пострадавшему ничто не угрожает, вынеси (выведи) пострадавшего за пределы зоны поражения.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F905F31" wp14:editId="00A09D1E">
                        <wp:extent cx="1905000" cy="1133475"/>
                        <wp:effectExtent l="0" t="0" r="0" b="9525"/>
                        <wp:docPr id="66" name="Рисунок 66" descr="http://rg.ru/i/kniga241210/pomosh06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3" descr="http://rg.ru/i/kniga241210/pomosh06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открытых переломах сначала останови наружное кровотечение.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326D6DF" wp14:editId="340E0E8A">
                        <wp:extent cx="1905000" cy="895350"/>
                        <wp:effectExtent l="0" t="0" r="0" b="0"/>
                        <wp:docPr id="67" name="Рисунок 67" descr="http://rg.ru/i/kniga241210/pomosh06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4" descr="http://rg.ru/i/kniga241210/pomosh06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95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Обеспечь неподвижность места переломов костей с помощью шин или подручных средств (ветка, доска) поверх одежды.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78A4D99" wp14:editId="1FCFCA8A">
                        <wp:extent cx="1905000" cy="819150"/>
                        <wp:effectExtent l="0" t="0" r="0" b="0"/>
                        <wp:docPr id="68" name="Рисунок 68" descr="http://rg.ru/i/kniga241210/pomosh06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5" descr="http://rg.ru/i/kniga241210/pomosh06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19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на рану асептическую повязку. При открытом переломе.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1AD792F" wp14:editId="470EBF80">
                        <wp:extent cx="1905000" cy="990600"/>
                        <wp:effectExtent l="0" t="0" r="0" b="0"/>
                        <wp:docPr id="69" name="Рисунок 69" descr="http://rg.ru/i/kniga241210/pomosh06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6" descr="http://rg.ru/i/kniga241210/pomosh06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Положи холод (пакет со льдом) на повязку над раной (на больное место).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7C59A38" wp14:editId="22BA4205">
                        <wp:extent cx="1905000" cy="1171575"/>
                        <wp:effectExtent l="0" t="0" r="0" b="9525"/>
                        <wp:docPr id="70" name="Рисунок 70" descr="http://rg.ru/i/kniga241210/pomosh06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7" descr="http://rg.ru/i/kniga241210/pomosh06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715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Укутай пострадавшего теплым (спасательным) одеялом, одеждой.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3.7. Правила иммобилизации (обездвиживания)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Иммобилизация является обязательным мероприятием. Только при угрозе пострадавшему спасателю допустимо сначала перенести пострадавшего в безопасное место.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1D6D4540" wp14:editId="04067043">
                        <wp:extent cx="1905000" cy="1276350"/>
                        <wp:effectExtent l="0" t="0" r="0" b="0"/>
                        <wp:docPr id="71" name="Рисунок 71" descr="http://rg.ru/i/kniga241210/pomosh06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8" descr="http://rg.ru/i/kniga241210/pomosh06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76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Иммобилизация выполняется с обездвиживанием двух соседних суставов, расположенных выше и ниже места перелома.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4D38AA7" wp14:editId="527B1490">
                        <wp:extent cx="1905000" cy="1276350"/>
                        <wp:effectExtent l="0" t="0" r="0" b="0"/>
                        <wp:docPr id="72" name="Рисунок 72" descr="http://rg.ru/i/kniga241210/pomosh06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9" descr="http://rg.ru/i/kniga241210/pomosh06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76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В качестве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иммобилизирующего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средства (шины) можно использовать плоские узкие предметы: палки, доски, линейки, прутья, фанеру, картон и др. Острые края и углы шин из подручных средств должны быть сглажены. Шину после наложения необходимо зафиксировать бинтами или пластырем. Шину при закрытых переломах (без повреждения кожи) накладывают поверх одежды.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36E68C1" wp14:editId="6DB5BBCE">
                        <wp:extent cx="1905000" cy="1581150"/>
                        <wp:effectExtent l="0" t="0" r="0" b="0"/>
                        <wp:docPr id="73" name="Рисунок 73" descr="http://rg.ru/i/kniga241210/pomosh06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0" descr="http://rg.ru/i/kniga241210/pomosh06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581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открытых переломах нельзя прикладывать шину к местам, где выступают наружу костные отломки.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042D6B1" wp14:editId="3F33141A">
                        <wp:extent cx="1905000" cy="1466850"/>
                        <wp:effectExtent l="0" t="0" r="0" b="0"/>
                        <wp:docPr id="74" name="Рисунок 74" descr="http://rg.ru/i/kniga241210/pomosh06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1" descr="http://rg.ru/i/kniga241210/pomosh06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466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Шину на всем протяжении (исключая уровень перелома) прикрепить к конечности бинтом, плотно, но не очень туго, чтобы не нарушалось кровообращение. При переломе нижней конечности шины накладывать с двух сторон.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87FAAA6" wp14:editId="24C246DF">
                        <wp:extent cx="1905000" cy="1047750"/>
                        <wp:effectExtent l="0" t="0" r="0" b="0"/>
                        <wp:docPr id="75" name="Рисунок 75" descr="http://rg.ru/i/kniga241210/pomosh07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2" descr="http://rg.ru/i/kniga241210/pomosh07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47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При отсутствии шин или подручных средств поврежденную ногу можно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иммобилизировать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 прибинтовав ее к здоровой ноге, а руку - к туловищу.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3.8. Первая помощь при термических ожогах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AB63CC7" wp14:editId="6C468A0A">
                        <wp:extent cx="1905000" cy="1247775"/>
                        <wp:effectExtent l="0" t="0" r="0" b="9525"/>
                        <wp:docPr id="76" name="Рисунок 76" descr="http://rg.ru/i/kniga241210/pomosh07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3" descr="http://rg.ru/i/kniga241210/pomosh07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Убедись, что тебе ничто не угрожает. Останови (сбей с ног) пострадавшего.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43E18B89" wp14:editId="3EB2EB53">
                        <wp:extent cx="1905000" cy="1304925"/>
                        <wp:effectExtent l="0" t="0" r="0" b="9525"/>
                        <wp:docPr id="77" name="Рисунок 77" descr="http://rg.ru/i/kniga241210/pomosh07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4" descr="http://rg.ru/i/kniga241210/pomosh07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04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Потуши горящую одежду любым способом (накрой человека покрывалом).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помощь". Обеспечь доставку пострадавшего в ожоговое отделение больницы.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D0FD50B" wp14:editId="636D0DA4">
                        <wp:extent cx="1905000" cy="1238250"/>
                        <wp:effectExtent l="0" t="0" r="0" b="0"/>
                        <wp:docPr id="78" name="Рисунок 78" descr="http://rg.ru/i/kniga241210/pomosh07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5" descr="http://rg.ru/i/kniga241210/pomosh07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38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Вынеси (выведи) пострадавшего за пределы зоны поражения. Орошать место ожога разведенным водой спиртом (1:1), водкой 2-3 минуты (охлаждение, дезинфекция, обезболивание), затем холодной водой 15-30 минут.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F715E46" wp14:editId="2B3A648B">
                        <wp:extent cx="1905000" cy="1076325"/>
                        <wp:effectExtent l="0" t="0" r="0" b="9525"/>
                        <wp:docPr id="79" name="Рисунок 79" descr="http://rg.ru/i/kniga241210/pomosh07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6" descr="http://rg.ru/i/kniga241210/pomosh07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76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Пузыри не вскрывать, прилипшую одежду обрезать вокруг ожоговой раны! Из раны не удалять посторонние предметы и прилипшую одежду!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Наложи на ожоговую поверхность стерильную повязку и холод поверх повязки. Дай обильное теплое подсоленное питье (минеральную воду).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3.9. Первая помощь при общем переохлаждении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ADAC4A7" wp14:editId="55B6F137">
                        <wp:extent cx="1905000" cy="1247775"/>
                        <wp:effectExtent l="0" t="0" r="0" b="9525"/>
                        <wp:docPr id="80" name="Рисунок 80" descr="http://rg.ru/i/kniga241210/pomosh07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7" descr="http://rg.ru/i/kniga241210/pomosh07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Вынеси (выведи) пострадавшего за пределы зоны поражения, обеспечив собственную безопасность.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3601C09" wp14:editId="6920506C">
                        <wp:extent cx="1905000" cy="1447800"/>
                        <wp:effectExtent l="0" t="0" r="0" b="0"/>
                        <wp:docPr id="81" name="Рисунок 81" descr="http://rg.ru/i/kniga241210/pomosh07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8" descr="http://rg.ru/i/kniga241210/pomosh07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447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Занеси пострадавшего в теплое помещение или согрей пострадавшего (укутай пострадавшего теплым (спасательным) одеялом, одеждой).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8E95844" wp14:editId="3AEBF3DB">
                        <wp:extent cx="1905000" cy="847725"/>
                        <wp:effectExtent l="0" t="0" r="0" b="9525"/>
                        <wp:docPr id="82" name="Рисунок 82" descr="http://rg.ru/i/kniga241210/pomosh07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" descr="http://rg.ru/i/kniga241210/pomosh07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47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Если пострадавший в сознании, дай обильное горячее сладкое питье. Накорми горячей пищей. </w:t>
                  </w: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Использование алкоголя запрещено!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lastRenderedPageBreak/>
              <w:t>При признаках собственного переохлаждения борись со сном, двигайся; используй бумагу, пластиковые пакеты и другие средства для утепления своей обуви и одежды; ищи или строй убежище от холода.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3.10. Первая помощь при отморожении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946F96C" wp14:editId="02DB4CC6">
                        <wp:extent cx="1905000" cy="781050"/>
                        <wp:effectExtent l="0" t="0" r="0" b="0"/>
                        <wp:docPr id="83" name="Рисунок 83" descr="http://rg.ru/i/kniga241210/pomosh07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" descr="http://rg.ru/i/kniga241210/pomosh07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Внеси пострадавшего в теплое помещение.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328C8B5" wp14:editId="5EA8A497">
                        <wp:extent cx="1905000" cy="1247775"/>
                        <wp:effectExtent l="0" t="0" r="0" b="9525"/>
                        <wp:docPr id="84" name="Рисунок 84" descr="http://rg.ru/i/kniga241210/pomosh07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" descr="http://rg.ru/i/kniga241210/pomosh07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Укутай отмороженные участки тела в несколько слоев. Нельзя ускорять внешнее согревание отмороженных частей тела. Тепло должно возникнуть внутри с восстановлением кровообращения.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При отморожении использовать масло или вазелин, растирать отмороженные участки тела снегом запрещено.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36FA2FC" wp14:editId="3CCC5645">
                        <wp:extent cx="1905000" cy="1162050"/>
                        <wp:effectExtent l="0" t="0" r="0" b="0"/>
                        <wp:docPr id="85" name="Рисунок 85" descr="http://rg.ru/i/kniga241210/pomosh08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2" descr="http://rg.ru/i/kniga241210/pomosh08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Укутай пострадавшего в одеяла, при необходимости переодень в сухую одежду.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B76C26C" wp14:editId="160DAB03">
                        <wp:extent cx="1905000" cy="1162050"/>
                        <wp:effectExtent l="0" t="0" r="0" b="0"/>
                        <wp:docPr id="86" name="Рисунок 86" descr="http://rg.ru/i/kniga241210/pomosh08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3" descr="http://rg.ru/i/kniga241210/pomosh08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Дай обильное горячее сладкое питье. Накорми горячей пищей.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помощь", обеспечь доставку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3.11. Первая помощь при поражении электрическим током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CB7576D" wp14:editId="30A1D2FB">
                        <wp:extent cx="1905000" cy="1009650"/>
                        <wp:effectExtent l="0" t="0" r="0" b="0"/>
                        <wp:docPr id="87" name="Рисунок 87" descr="http://rg.ru/i/kniga241210/pomosh08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" descr="http://rg.ru/i/kniga241210/pomosh08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Обеспечь свою безопасность. Надень сухие перчатки (резиновые, шерстяные, кожаные и т.п.), резиновые сапоги. По возможности отключи источник тока. При подходе к пострадавшему по земле иди мелкими, не более 10 см, шагами.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667D8C33" wp14:editId="79786A06">
                        <wp:extent cx="1905000" cy="1095375"/>
                        <wp:effectExtent l="0" t="0" r="0" b="9525"/>
                        <wp:docPr id="88" name="Рисунок 88" descr="http://rg.ru/i/kniga241210/pomosh08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" descr="http://rg.ru/i/kniga241210/pomosh08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953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Сбрось с пострадавшего провод сухим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токонепроводящим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предметом (палка, пластик). Оттащи пострадавшего за одежду не менее чем на 10 метров от места касания проводом земли или от оборудования, находящегося под напряжением.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CD195AE" wp14:editId="2F67F314">
                        <wp:extent cx="1905000" cy="1257300"/>
                        <wp:effectExtent l="0" t="0" r="0" b="0"/>
                        <wp:docPr id="89" name="Рисунок 89" descr="http://rg.ru/i/kniga241210/pomosh08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" descr="http://rg.ru/i/kniga241210/pomosh08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57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сонной артерии, реакции зрачков на свет, самостоятельного дыхания.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FE02579" wp14:editId="350A6CB9">
                        <wp:extent cx="1905000" cy="1257300"/>
                        <wp:effectExtent l="0" t="0" r="0" b="0"/>
                        <wp:docPr id="90" name="Рисунок 90" descr="http://rg.ru/i/kniga241210/pomosh08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7" descr="http://rg.ru/i/kniga241210/pomosh08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57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отсутствии признаков жизни проведи сердечно-легочную реанимацию.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87C5DE0" wp14:editId="162A3AF6">
                        <wp:extent cx="1905000" cy="885825"/>
                        <wp:effectExtent l="0" t="0" r="0" b="9525"/>
                        <wp:docPr id="91" name="Рисунок 91" descr="http://rg.ru/i/kniga241210/pomosh08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" descr="http://rg.ru/i/kniga241210/pomosh08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85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восстановлении самостоятельного дыхания и сердцебиения придай пострадавшему устойчивое боковое положение.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2B9A7AE" wp14:editId="37629F65">
                        <wp:extent cx="1905000" cy="1200150"/>
                        <wp:effectExtent l="0" t="0" r="0" b="0"/>
                        <wp:docPr id="92" name="Рисунок 92" descr="http://rg.ru/i/kniga241210/pomosh08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" descr="http://rg.ru/i/kniga241210/pomosh08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0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Если пострадавший пришел в сознание, укрой и согрей его. Следи за его состоянием до прибытия медицинского персонала, может наступить повторная остановка сердца.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3.12. Первая помощь при утоплении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847E1DE" wp14:editId="28B100A7">
                        <wp:extent cx="1905000" cy="1209675"/>
                        <wp:effectExtent l="0" t="0" r="0" b="9525"/>
                        <wp:docPr id="93" name="Рисунок 93" descr="http://rg.ru/i/kniga241210/pomosh08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0" descr="http://rg.ru/i/kniga241210/pomosh08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9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Убедись, что тебе ничто не угрожает. Извлеки пострадавшего из воды. (При подозрении на перелом позвоночника вытаскивай пострадавшего на доске или щите.)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3EC811C5" wp14:editId="1C5E9566">
                        <wp:extent cx="1905000" cy="1133475"/>
                        <wp:effectExtent l="0" t="0" r="0" b="9525"/>
                        <wp:docPr id="94" name="Рисунок 94" descr="http://rg.ru/i/kniga241210/pomosh08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1" descr="http://rg.ru/i/kniga241210/pomosh08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Уложи пострадавшего животом на свое колено, дай воде стечь из дыхательных путей. Обеспечь проходимость верхних дыхательных путей. Очисти полость рта от посторонних предметов (слизь, рвотные массы и т.п.).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4E617F3" wp14:editId="4A31A137">
                        <wp:extent cx="1905000" cy="1162050"/>
                        <wp:effectExtent l="0" t="0" r="0" b="0"/>
                        <wp:docPr id="95" name="Рисунок 95" descr="http://rg.ru/i/kniga241210/pomosh09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2" descr="http://rg.ru/i/kniga241210/pomosh09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сонных артериях, реакции зрачков на свет, самостоятельного дыхания.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636B665" wp14:editId="1C00070D">
                        <wp:extent cx="1905000" cy="1371600"/>
                        <wp:effectExtent l="0" t="0" r="0" b="0"/>
                        <wp:docPr id="96" name="Рисунок 96" descr="http://rg.ru/i/kniga241210/pomosh09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3" descr="http://rg.ru/i/kniga241210/pomosh09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71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 xml:space="preserve">Если пульс, дыхание и реакция зрачков на свет отсутствуют - немедленно приступай к сердечно-легочной реанимации. 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Продолжай реанимацию до прибытия медицинского персонала или до восстановления самостоятельного дыхания и сердцебиения.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0BBF3CB" wp14:editId="6584713C">
                        <wp:extent cx="1905000" cy="904875"/>
                        <wp:effectExtent l="0" t="0" r="0" b="9525"/>
                        <wp:docPr id="97" name="Рисунок 97" descr="http://rg.ru/i/kniga241210/pomosh09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4" descr="http://rg.ru/i/kniga241210/pomosh09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04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После восстановления дыхания и сердечной деятельности придай пострадавшему устойчивое боковое положение. Укрой и согрей его. Обеспечь постоянный 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контроль за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состоянием.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3.13. Первая помощь при черепно-мозговой травме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A79BEE5" wp14:editId="4B9D1468">
                        <wp:extent cx="1905000" cy="1238250"/>
                        <wp:effectExtent l="0" t="0" r="0" b="0"/>
                        <wp:docPr id="98" name="Рисунок 98" descr="http://rg.ru/i/kniga241210/pomosh09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5" descr="http://rg.ru/i/kniga241210/pomosh09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38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Остановить кровотечение. Плотно прижми к ране стерильную салфетку. Удерживай ее пальцами до остановки кровотечения. Приложи холод к голове.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0C222F8" wp14:editId="52C44AAD">
                        <wp:extent cx="1905000" cy="1143000"/>
                        <wp:effectExtent l="0" t="0" r="0" b="0"/>
                        <wp:docPr id="99" name="Рисунок 99" descr="http://rg.ru/i/kniga241210/pomosh09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6" descr="http://rg.ru/i/kniga241210/pomosh09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Контролируй наличие пульса на сонных артериях, самостоятельного дыхания, реакции зрачков на свет.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2A57F1FD" wp14:editId="0AEB4451">
                        <wp:extent cx="1905000" cy="1504950"/>
                        <wp:effectExtent l="0" t="0" r="0" b="0"/>
                        <wp:docPr id="100" name="Рисунок 100" descr="http://rg.ru/i/kniga241210/pomosh09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7" descr="http://rg.ru/i/kniga241210/pomosh09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504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отсутствии пульса на сонных артериях, реакции зрачков на свет, самостоятельного дыхания проводи сердечно-легочную реанимацию до восстановления самостоятельного дыхания и сердцебиения или до прибытия медицинского персонала.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3A5B410" wp14:editId="66F9BE2D">
                        <wp:extent cx="1905000" cy="1266825"/>
                        <wp:effectExtent l="0" t="0" r="0" b="9525"/>
                        <wp:docPr id="101" name="Рисунок 101" descr="http://rg.ru/i/kniga241210/pomosh09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8" descr="http://rg.ru/i/kniga241210/pomosh09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66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После восстановления дыхания и сердечной деятельности придай пострадавшему устойчивое боковое положение. Укрой и согрей его. Обеспечь постоянный 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контроль за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его состоянием.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3.14. Первая помощь при отравлениях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3.14.1. Первая помощь при пероральных отравлениях (при поступлении токсического вещества через рот)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Срочно вызови бригаду скорой медицинской помощи. Выясни обстоятельства происшедшего (в случае лекарственного отравления предъяви обертки от лека</w:t>
            </w:r>
            <w:proofErr w:type="gramStart"/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рств пр</w:t>
            </w:r>
            <w:proofErr w:type="gramEnd"/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ибывшему медицинскому работнику).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Если пострадавший в сознании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1A45CE3" wp14:editId="398C2584">
                        <wp:extent cx="1905000" cy="1781175"/>
                        <wp:effectExtent l="0" t="0" r="0" b="9525"/>
                        <wp:docPr id="102" name="Рисунок 102" descr="http://rg.ru/i/kniga241210/pomosh09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9" descr="http://rg.ru/i/kniga241210/pomosh09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781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Обеспечь промывание желудка. Давай выпить по стакану чистой воды температурой 18-20 С. На один литр воды желательно добавить десертную ложку соли (10 г) и чайную ложку питьевой соды (5 г). После приема каждых 300-500 мл воды следует вызывать рвоту, прикоснувшись пальцами к корню языка. Общий объем принятой жидкости при промывании желудка должен быть не меньше 2500-5000 мл. </w:t>
                  </w: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Промывание желудка проводить до "чистых промывных вод". При отсутствии сознания желудок не промывать!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8054834" wp14:editId="1DAFB428">
                        <wp:extent cx="1905000" cy="914400"/>
                        <wp:effectExtent l="0" t="0" r="0" b="0"/>
                        <wp:docPr id="103" name="Рисунок 103" descr="http://rg.ru/i/kniga241210/pomosh09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0" descr="http://rg.ru/i/kniga241210/pomosh09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Раствори в стакане воды 10-20 таблеток активированного угля до состояния кашицы. Дай пострадавшему выпить (в качестве абсорбента).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Если пострадавший без сознания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0D082B4" wp14:editId="1A33140D">
                        <wp:extent cx="1905000" cy="1047750"/>
                        <wp:effectExtent l="0" t="0" r="0" b="0"/>
                        <wp:docPr id="104" name="Рисунок 104" descr="http://rg.ru/i/kniga241210/pomosh09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1" descr="http://rg.ru/i/kniga241210/pomosh09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47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сонных артериях, реакции зрачков на свет, самостоятельного дыхания.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36616772" wp14:editId="51CA511C">
                        <wp:extent cx="1905000" cy="1362075"/>
                        <wp:effectExtent l="0" t="0" r="0" b="9525"/>
                        <wp:docPr id="105" name="Рисунок 105" descr="http://rg.ru/i/kniga241210/pomosh10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2" descr="http://rg.ru/i/kniga241210/pomosh10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620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Если пульс, дыхание и реакция зрачков на свет отсутствуют, немедленно приступай к сердечно-легочной реанимации.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8D181C0" wp14:editId="086B6AFC">
                        <wp:extent cx="1905000" cy="923925"/>
                        <wp:effectExtent l="0" t="0" r="0" b="9525"/>
                        <wp:docPr id="106" name="Рисунок 106" descr="http://rg.ru/i/kniga241210/pomosh10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3" descr="http://rg.ru/i/kniga241210/pomosh10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23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Уложи пострадавшего в устойчивое боковое положение.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FF01356" wp14:editId="2822A5A8">
                        <wp:extent cx="1905000" cy="1371600"/>
                        <wp:effectExtent l="0" t="0" r="0" b="0"/>
                        <wp:docPr id="107" name="Рисунок 107" descr="http://rg.ru/i/kniga241210/pomosh10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4" descr="http://rg.ru/i/kniga241210/pomosh10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71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Укутай пострадавшего теплыми одеялами, одеждой.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помощь", обеспечь доставку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3.14.2. Первая помощь при ингаляционных отравлениях (при поступлении токсического вещества через дыхательные пути)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Признаки отравления угарным газом: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резь в глазах, звон в ушах, головная боль, тошнота, рвота, потеря сознания, покраснение кожи.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Признаки отравления бытовым газом: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тяжесть в голове, головокружение, шум в ушах, рвота; резкая мышечная слабость, усиление сердцебиения; сонливость, потеря сознания, непроизвольное мочеиспускание, побледнение (посинение) кожи, поверхностное дыхание, судороги.</w:t>
            </w:r>
            <w:proofErr w:type="gramEnd"/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C318762" wp14:editId="1323B0EB">
                        <wp:extent cx="1905000" cy="1352550"/>
                        <wp:effectExtent l="0" t="0" r="0" b="0"/>
                        <wp:docPr id="108" name="Рисунок 108" descr="http://rg.ru/i/kniga241210/pomosh10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5" descr="http://rg.ru/i/kniga241210/pomosh10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52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Убедись, что ни тебе, ни пострадавшему ничто не угрожает, вынеси пострадавшего в безопасное место или открой окна, проветри помещение.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скорую медицинскую помощь.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A89856F" wp14:editId="18D0D4E2">
                        <wp:extent cx="1905000" cy="1162050"/>
                        <wp:effectExtent l="0" t="0" r="0" b="0"/>
                        <wp:docPr id="109" name="Рисунок 109" descr="http://rg.ru/i/kniga241210/pomosh10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6" descr="http://rg.ru/i/kniga241210/pomosh10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сонных артериях, наличие реакции зрачков на свет, самостоятельного дыхания.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3A4E5AFE" wp14:editId="6B05A840">
                        <wp:extent cx="1905000" cy="1657350"/>
                        <wp:effectExtent l="0" t="0" r="0" b="0"/>
                        <wp:docPr id="110" name="Рисунок 110" descr="http://rg.ru/i/kniga241210/pomosh10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" descr="http://rg.ru/i/kniga241210/pomosh10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657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Если пульс, дыхание и реакция зрачков на свет отсутствуют - немедленно приступай к сердечно-легочной реанимации.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DA0B727" wp14:editId="599F1EC5">
                        <wp:extent cx="1905000" cy="895350"/>
                        <wp:effectExtent l="0" t="0" r="0" b="0"/>
                        <wp:docPr id="111" name="Рисунок 111" descr="http://rg.ru/i/kniga241210/pomosh10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8" descr="http://rg.ru/i/kniga241210/pomosh10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95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восстановлении самостоятельного дыхания и сердцебиения придай пострадавшему устойчивое боковое положение.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 Алгоритмы оказания первой помощи при острых заболеваниях и неотложных состояниях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4.1. Первая помощь при сердечном приступе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Признаки: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острая боль за грудиной, отдающая в левую верхнюю конечность, сопровождающаяся "страхом смерти", сердцебиение, одышка.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6D8C595" wp14:editId="7520E3D4">
                        <wp:extent cx="1905000" cy="1085850"/>
                        <wp:effectExtent l="0" t="0" r="0" b="0"/>
                        <wp:docPr id="112" name="Рисунок 112" descr="http://rg.ru/i/kniga241210/pomosh10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" descr="http://rg.ru/i/kniga241210/pomosh10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85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 xml:space="preserve">Если больной без сознания, 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сонных артериях, реакции зрачков на свет, самостоятельного дыхания.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696A2CF" wp14:editId="4BF09E24">
                        <wp:extent cx="1905000" cy="1743075"/>
                        <wp:effectExtent l="0" t="0" r="0" b="9525"/>
                        <wp:docPr id="113" name="Рисунок 113" descr="http://rg.ru/i/kniga241210/pomosh10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0" descr="http://rg.ru/i/kniga241210/pomosh10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7430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сердцебиения самостоятельного дыхания, реакции зрачков на свет. При отсутствии приступай к сердечно-легочной реанимации.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 xml:space="preserve">Вызови, поручи окружающим вызвать скорую медицинскую помощь. Обеспечь поступление свежего воздуха, расстегни тесную одежду, придай </w:t>
            </w:r>
            <w:proofErr w:type="spellStart"/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полусидячее</w:t>
            </w:r>
            <w:proofErr w:type="spellEnd"/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 xml:space="preserve"> положение.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4.2. Первая помощь при поражениях органов зрения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4.2.1. При попадании инородных тел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095E0F7E" wp14:editId="7885039A">
                        <wp:extent cx="1905000" cy="1247775"/>
                        <wp:effectExtent l="0" t="0" r="0" b="9525"/>
                        <wp:docPr id="114" name="Рисунок 114" descr="http://rg.ru/i/kniga241210/pomosh10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" descr="http://rg.ru/i/kniga241210/pomosh10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Обильно промой глаз чистой водой (желательно комнатной температуры). Промывай так, чтобы вода не попадала в неповрежденный глаз.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84DA213" wp14:editId="754F640D">
                        <wp:extent cx="1905000" cy="1390650"/>
                        <wp:effectExtent l="0" t="0" r="0" b="0"/>
                        <wp:docPr id="115" name="Рисунок 115" descr="http://rg.ru/i/kniga241210/pomosh11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http://rg.ru/i/kniga241210/pomosh11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90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Закапай (по возможности) две капли 30%-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го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раствора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сульфацила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натрия (альбуцид) в каждый глаз.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DC4576C" wp14:editId="405A8714">
                        <wp:extent cx="1905000" cy="1162050"/>
                        <wp:effectExtent l="0" t="0" r="0" b="0"/>
                        <wp:docPr id="116" name="Рисунок 116" descr="http://rg.ru/i/kniga241210/pomosh11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3" descr="http://rg.ru/i/kniga241210/pomosh11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невозможности удаления инородного тела наложи повязку на оба глаза (если не закрыть повязкой оба глаза, то движения здорового глаза будут вызывать движения и боль в пострадавшем глазу). Немедленно обратись в лечебное учреждение.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Передвигаться пострадавший должен только за руку с сопровождающим!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Обеспечь доставку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4.2.2. При химических ожогах глаз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313A555" wp14:editId="63BA8851">
                        <wp:extent cx="1905000" cy="1047750"/>
                        <wp:effectExtent l="0" t="0" r="0" b="0"/>
                        <wp:docPr id="117" name="Рисунок 117" descr="http://rg.ru/i/kniga241210/pomosh11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" descr="http://rg.ru/i/kniga241210/pomosh11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47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Осторожно раздвинь веки пальцами, обильно промой глаза чистой водой (желательно комнатной температуры). Промывай глаза так, чтобы вода стекала от носа к виску.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03EDEDE" wp14:editId="66F8D199">
                        <wp:extent cx="1905000" cy="1162050"/>
                        <wp:effectExtent l="0" t="0" r="0" b="0"/>
                        <wp:docPr id="118" name="Рисунок 118" descr="http://rg.ru/i/kniga241210/pomosh11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" descr="http://rg.ru/i/kniga241210/pomosh11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повязку на оба глаза (если не закрыть повязкой оба глаза, то движения здорового глаза будут вызывать движения и боль в пострадавшем глазу). Немедленно обратись в лечебное учреждение.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Передвигаться пострадавший должен только за руку с сопровождающим!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При попадании кислоты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можно промыть глаза 2%-м раствором пищевой соды (на стакан кипяченой воды добавить на кончике столового ножа пищевой соды).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 xml:space="preserve">При попадании щелочи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можно промыть глаза 0,1%-м раствором лимонной кислоты (на стакан кипяченой воды добавить 2-3 капли лимонного сока).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4.2.3. При травмах глаз и век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Пострадавший должен находиться в положении "лежа"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51A044E8" wp14:editId="0C80612F">
                        <wp:extent cx="1905000" cy="1390650"/>
                        <wp:effectExtent l="0" t="0" r="0" b="0"/>
                        <wp:docPr id="119" name="Рисунок 119" descr="http://rg.ru/i/kniga241210/pomosh11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6" descr="http://rg.ru/i/kniga241210/pomosh11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390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Закапай (по возможности) две капли 30%-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го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раствора </w:t>
                  </w:r>
                  <w:proofErr w:type="spell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сульфацила</w:t>
                  </w:r>
                  <w:proofErr w:type="spell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натрия (альбуцид) в каждый глаз.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5CAEC2C" wp14:editId="34D347E6">
                        <wp:extent cx="1905000" cy="1162050"/>
                        <wp:effectExtent l="0" t="0" r="0" b="0"/>
                        <wp:docPr id="120" name="Рисунок 120" descr="http://rg.ru/i/kniga241210/pomosh11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7" descr="http://rg.ru/i/kniga241210/pomosh11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Наложи повязку на оба глаза (если не закрыть повязкой оба глаза, то движения здорового глаза будут вызывать движения и боль в пострадавшем глазу). Передвигаться пострадавший должен только за руку с сопровождающим!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Обеспечь доставку пострадавшего в лечебное учреждение.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4.3. Первая помощь при укусах ядовитых змей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Ограничь подвижность пострадавшей конечности.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67C8800" wp14:editId="727A0FB6">
                        <wp:extent cx="1905000" cy="895350"/>
                        <wp:effectExtent l="0" t="0" r="0" b="0"/>
                        <wp:docPr id="121" name="Рисунок 121" descr="http://rg.ru/i/kniga241210/pomosh11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" descr="http://rg.ru/i/kniga241210/pomosh11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895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 xml:space="preserve">При укусе ноги 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прибинтуй ее к другой ноге.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0F52842" wp14:editId="481644D7">
                        <wp:extent cx="1905000" cy="1419225"/>
                        <wp:effectExtent l="0" t="0" r="0" b="9525"/>
                        <wp:docPr id="122" name="Рисунок 122" descr="http://rg.ru/i/kniga241210/pomosh11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9" descr="http://rg.ru/i/kniga241210/pomosh11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419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При укусе руки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- зафиксируй ее в согнутом положении.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50F759B" wp14:editId="4D1F8D94">
                        <wp:extent cx="1905000" cy="1752600"/>
                        <wp:effectExtent l="0" t="0" r="0" b="0"/>
                        <wp:docPr id="123" name="Рисунок 123" descr="http://rg.ru/i/kniga241210/pomosh11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0" descr="http://rg.ru/i/kniga241210/pomosh11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752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остановке сердца и дыхания приступай к сердечно-легочной реанимации.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Обеспечь доставку пострадавшего в лечебное учреждение для введения противозмеиной сыворотки.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4.4. Первая помощь при укусах насекомых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4594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12AB692D" wp14:editId="54EE9DF1">
                        <wp:extent cx="1905000" cy="1028700"/>
                        <wp:effectExtent l="0" t="0" r="0" b="0"/>
                        <wp:docPr id="124" name="Рисунок 124" descr="http://rg.ru/i/kniga241210/pomosh11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1" descr="http://rg.ru/i/kniga241210/pomosh11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28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укусе насекомого удали жало из ранки.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75C4203" wp14:editId="295D5E75">
                        <wp:extent cx="1905000" cy="952500"/>
                        <wp:effectExtent l="0" t="0" r="0" b="0"/>
                        <wp:docPr id="125" name="Рисунок 125" descr="http://rg.ru/i/kniga241210/pomosh11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2" descr="http://rg.ru/i/kniga241210/pomosh11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52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Приложи холод к месту укуса.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При возникновении аллергической реакции обратиться к врачу. Следи за состоянием больного до прибытия медицинского работника.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4.5. Первая помощь при обмороке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 xml:space="preserve">Признаки: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бледность, внезапная кратковременная потеря сознания.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8033917" wp14:editId="3EB2059E">
                        <wp:extent cx="1905000" cy="1123950"/>
                        <wp:effectExtent l="0" t="0" r="0" b="0"/>
                        <wp:docPr id="126" name="Рисунок 126" descr="http://rg.ru/i/kniga241210/pomosh12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3" descr="http://rg.ru/i/kniga241210/pomosh12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23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Уложи пострадавшего на спину с приподнятыми ногами, ослабь галстук, расстегни ворот верхней одежды, ослабь брючный ремень, сними обувь, обеспечь доступ свежего воздуха. Обратиться к врачу для обследования и определения причины обморока.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Если сознание не восстанавливается более 3-5 минут, вызови (самостоятельно или с помощью окружающих) "скорую помощь".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4.6. Первая помощь при тепловом (солнечном) ударе</w: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 xml:space="preserve">Признаки: 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слабость, сонливость, жажда, тошнота, </w:t>
            </w:r>
            <w:proofErr w:type="gramStart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голов </w:t>
            </w:r>
            <w:proofErr w:type="spellStart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ная</w:t>
            </w:r>
            <w:proofErr w:type="spellEnd"/>
            <w:proofErr w:type="gramEnd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 боль; возможны учащение дыхания и повышение температуры, потеря сознания.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4858EF8" wp14:editId="22CAAAF2">
                        <wp:extent cx="1905000" cy="1162050"/>
                        <wp:effectExtent l="0" t="0" r="0" b="0"/>
                        <wp:docPr id="127" name="Рисунок 127" descr="http://rg.ru/i/kniga241210/pomosh12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4" descr="http://rg.ru/i/kniga241210/pomosh12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Перенеси пострадавшего в прохладное, проветриваемое место (в тень, к открытому окну).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9AA1C96" wp14:editId="5E174F07">
                        <wp:extent cx="1905000" cy="1143000"/>
                        <wp:effectExtent l="0" t="0" r="0" b="0"/>
                        <wp:docPr id="128" name="Рисунок 128" descr="http://rg.ru/i/kniga241210/pomosh12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5" descr="http://rg.ru/i/kniga241210/pomosh12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Уложи пострадавшего. Расстегни воротник, ослабь ремень, сними обувь.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09DCB64C" wp14:editId="734A3741">
                        <wp:extent cx="1905000" cy="1219200"/>
                        <wp:effectExtent l="0" t="0" r="0" b="0"/>
                        <wp:docPr id="129" name="Рисунок 129" descr="http://rg.ru/i/kniga241210/pomosh12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6" descr="http://rg.ru/i/kniga241210/pomosh12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19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Определи наличие пульса на сонных артериях, самостоятельного дыхания, реакции зрачков на свет.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При отсутствии указанных признаков приступай к сердечно-легочной реанимации.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075"/>
              <w:gridCol w:w="5422"/>
            </w:tblGrid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B9A630B" wp14:editId="6CD6A164">
                        <wp:extent cx="1905000" cy="1095375"/>
                        <wp:effectExtent l="0" t="0" r="0" b="9525"/>
                        <wp:docPr id="130" name="Рисунок 130" descr="http://rg.ru/i/kniga241210/pomosh124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7" descr="http://rg.ru/i/kniga241210/pomosh124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0953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Положи на голову, шею и паховые </w:t>
                  </w:r>
                  <w:proofErr w:type="gramStart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области</w:t>
                  </w:r>
                  <w:proofErr w:type="gramEnd"/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смоченные в холодной воде полотенца (салфетки).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16C0C98" wp14:editId="692BF7BC">
                        <wp:extent cx="1905000" cy="1209675"/>
                        <wp:effectExtent l="0" t="0" r="0" b="9525"/>
                        <wp:docPr id="131" name="Рисунок 131" descr="http://rg.ru/i/kniga241210/pomosh12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8" descr="http://rg.ru/i/kniga241210/pomosh12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209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 xml:space="preserve">При потере сознания </w:t>
                  </w: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более чем на 3-4 минуты переверни пострадавшего в устойчивое боковое положение.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AD335BE" wp14:editId="43C1B189">
                        <wp:extent cx="1905000" cy="1171575"/>
                        <wp:effectExtent l="0" t="0" r="0" b="9525"/>
                        <wp:docPr id="132" name="Рисунок 132" descr="http://rg.ru/i/kniga241210/pomosh126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9" descr="http://rg.ru/i/kniga241210/pomosh126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11715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судорогах удерживай голову и туловище пострадавшего, оберегая от травм.</w:t>
                  </w:r>
                </w:p>
              </w:tc>
            </w:tr>
            <w:tr w:rsidR="00BA3DF9" w:rsidRPr="00BA3DF9">
              <w:trPr>
                <w:tblCellSpacing w:w="15" w:type="dxa"/>
              </w:trPr>
              <w:tc>
                <w:tcPr>
                  <w:tcW w:w="3000" w:type="dxa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A1B2731" wp14:editId="3EBB4EB4">
                        <wp:extent cx="1905000" cy="904875"/>
                        <wp:effectExtent l="0" t="0" r="0" b="9525"/>
                        <wp:docPr id="133" name="Рисунок 133" descr="http://rg.ru/i/kniga241210/pomosh12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0" descr="http://rg.ru/i/kniga241210/pomosh12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0" cy="904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BA3DF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восстановлении сознания напои пострадавшего прохладной минеральной или обычной, слегка подсоленной водой.</w:t>
                  </w:r>
                </w:p>
              </w:tc>
            </w:tr>
          </w:tbl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ru-RU"/>
              </w:rPr>
              <w:t>Вызови (самостоятельно или с помощью окружающих) "скорую помощь"</w:t>
            </w: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.</w:t>
            </w:r>
          </w:p>
        </w:tc>
      </w:tr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A3DF9" w:rsidRPr="00BA3DF9" w:rsidRDefault="00BA3DF9" w:rsidP="00BA3D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br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Опубликовано в РГ (Неделя) N5371 от 25 декабря 2010 г.</w:t>
            </w:r>
          </w:p>
        </w:tc>
      </w:tr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A3DF9" w:rsidRPr="00BA3DF9" w:rsidRDefault="00BA3DF9" w:rsidP="00BA3D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>
                <v:rect id="_x0000_i1027" style="width:0;height:.75pt" o:hralign="center" o:hrstd="t" o:hrnoshade="t" o:hr="t" fillcolor="#aca899" stroked="f"/>
              </w:pict>
            </w:r>
          </w:p>
          <w:p w:rsidR="00BA3DF9" w:rsidRPr="00BA3DF9" w:rsidRDefault="00BA3DF9" w:rsidP="00BA3DF9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Просим обратить внимание на то, что в разных по времени подписания и региону распространения выпусках газеты те</w:t>
            </w:r>
            <w:proofErr w:type="gramStart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кст ст</w:t>
            </w:r>
            <w:proofErr w:type="gramEnd"/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атьи может несколько различаться. Для получения дословного текста публикации </w:t>
            </w:r>
            <w:hyperlink r:id="rId136" w:history="1">
              <w:r w:rsidRPr="00BA3DF9">
                <w:rPr>
                  <w:rFonts w:ascii="Arial" w:eastAsia="Times New Roman" w:hAnsi="Arial" w:cs="Arial"/>
                  <w:color w:val="000000"/>
                  <w:sz w:val="18"/>
                  <w:szCs w:val="18"/>
                  <w:u w:val="single"/>
                  <w:lang w:eastAsia="ru-RU"/>
                </w:rPr>
                <w:t>воспользуйтесь платной подпиской</w:t>
              </w:r>
            </w:hyperlink>
            <w:r w:rsidRPr="00BA3DF9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 xml:space="preserve"> на получение точных полных текстов газетных публикаций</w:t>
            </w:r>
          </w:p>
          <w:p w:rsidR="00BA3DF9" w:rsidRPr="00BA3DF9" w:rsidRDefault="00BA3DF9" w:rsidP="00BA3D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</w:tc>
      </w:tr>
      <w:tr w:rsidR="00BA3DF9" w:rsidRPr="00BA3DF9" w:rsidTr="00BA3DF9">
        <w:trPr>
          <w:trHeight w:val="75"/>
          <w:tblCellSpacing w:w="0" w:type="dxa"/>
          <w:jc w:val="center"/>
        </w:trPr>
        <w:tc>
          <w:tcPr>
            <w:tcW w:w="0" w:type="auto"/>
            <w:shd w:val="clear" w:color="auto" w:fill="000000"/>
            <w:vAlign w:val="center"/>
            <w:hideMark/>
          </w:tcPr>
          <w:p w:rsidR="00BA3DF9" w:rsidRPr="00BA3DF9" w:rsidRDefault="00BA3DF9" w:rsidP="00BA3DF9">
            <w:pPr>
              <w:spacing w:after="0" w:line="7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A04467B" wp14:editId="2110C3F0">
                  <wp:extent cx="9525" cy="9525"/>
                  <wp:effectExtent l="0" t="0" r="0" b="0"/>
                  <wp:docPr id="134" name="Рисунок 134" descr="http://img.rg.ru/img/do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 descr="http://img.rg.ru/img/do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DF9" w:rsidRPr="00BA3DF9" w:rsidTr="00BA3DF9">
        <w:trPr>
          <w:trHeight w:val="15"/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A3DF9" w:rsidRPr="00BA3DF9" w:rsidRDefault="00BA3DF9" w:rsidP="00BA3DF9">
            <w:pPr>
              <w:spacing w:after="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0E79084" wp14:editId="1E9FD326">
                  <wp:extent cx="9525" cy="9525"/>
                  <wp:effectExtent l="0" t="0" r="0" b="0"/>
                  <wp:docPr id="135" name="Рисунок 135" descr="http://img.rg.ru/img/do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 descr="http://img.rg.ru/img/do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shd w:val="clear" w:color="auto" w:fill="CCCCCC"/>
            <w:vAlign w:val="center"/>
            <w:hideMark/>
          </w:tcPr>
          <w:tbl>
            <w:tblPr>
              <w:tblW w:w="5000" w:type="pct"/>
              <w:tblCellSpacing w:w="0" w:type="dxa"/>
              <w:tblCellMar>
                <w:top w:w="150" w:type="dxa"/>
                <w:left w:w="150" w:type="dxa"/>
                <w:bottom w:w="150" w:type="dxa"/>
                <w:right w:w="150" w:type="dxa"/>
              </w:tblCellMar>
              <w:tblLook w:val="04A0" w:firstRow="1" w:lastRow="0" w:firstColumn="1" w:lastColumn="0" w:noHBand="0" w:noVBand="1"/>
            </w:tblPr>
            <w:tblGrid>
              <w:gridCol w:w="8497"/>
            </w:tblGrid>
            <w:tr w:rsidR="00BA3DF9" w:rsidRPr="00BA3DF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BA3DF9" w:rsidRPr="00BA3DF9" w:rsidRDefault="00BA3DF9" w:rsidP="00BA3DF9">
                  <w:pPr>
                    <w:spacing w:before="15" w:after="15" w:line="240" w:lineRule="auto"/>
                    <w:rPr>
                      <w:rFonts w:ascii="Verdana" w:eastAsia="Times New Roman" w:hAnsi="Verdana" w:cs="Arial"/>
                      <w:color w:val="000000"/>
                      <w:sz w:val="15"/>
                      <w:szCs w:val="15"/>
                      <w:lang w:eastAsia="ru-RU"/>
                    </w:rPr>
                  </w:pPr>
                  <w:r w:rsidRPr="00BA3DF9">
                    <w:rPr>
                      <w:rFonts w:ascii="Verdana" w:eastAsia="Times New Roman" w:hAnsi="Verdana" w:cs="Arial"/>
                      <w:color w:val="000000"/>
                      <w:sz w:val="15"/>
                      <w:szCs w:val="15"/>
                      <w:lang w:eastAsia="ru-RU"/>
                    </w:rPr>
                    <w:lastRenderedPageBreak/>
                    <w:t xml:space="preserve">© 1998-2010 "Российская газета" </w:t>
                  </w:r>
                </w:p>
                <w:p w:rsidR="00BA3DF9" w:rsidRPr="00BA3DF9" w:rsidRDefault="00BA3DF9" w:rsidP="00BA3DF9">
                  <w:pPr>
                    <w:spacing w:before="15" w:after="15" w:line="240" w:lineRule="auto"/>
                    <w:rPr>
                      <w:rFonts w:ascii="Verdana" w:eastAsia="Times New Roman" w:hAnsi="Verdana" w:cs="Arial"/>
                      <w:color w:val="000000"/>
                      <w:sz w:val="15"/>
                      <w:szCs w:val="15"/>
                      <w:lang w:eastAsia="ru-RU"/>
                    </w:rPr>
                  </w:pPr>
                  <w:r w:rsidRPr="00BA3DF9">
                    <w:rPr>
                      <w:rFonts w:ascii="Verdana" w:eastAsia="Times New Roman" w:hAnsi="Verdana" w:cs="Arial"/>
                      <w:color w:val="000000"/>
                      <w:sz w:val="15"/>
                      <w:szCs w:val="15"/>
                      <w:lang w:eastAsia="ru-RU"/>
                    </w:rPr>
                    <w:t>Электронные адреса отделов газеты можно посмотреть на странице "Контакты".</w:t>
                  </w:r>
                </w:p>
                <w:p w:rsidR="00BA3DF9" w:rsidRPr="00BA3DF9" w:rsidRDefault="00BA3DF9" w:rsidP="00BA3DF9">
                  <w:pPr>
                    <w:spacing w:before="15" w:after="15" w:line="240" w:lineRule="auto"/>
                    <w:rPr>
                      <w:rFonts w:ascii="Verdana" w:eastAsia="Times New Roman" w:hAnsi="Verdana" w:cs="Arial"/>
                      <w:color w:val="000000"/>
                      <w:sz w:val="15"/>
                      <w:szCs w:val="15"/>
                      <w:lang w:eastAsia="ru-RU"/>
                    </w:rPr>
                  </w:pPr>
                  <w:r w:rsidRPr="00BA3DF9">
                    <w:rPr>
                      <w:rFonts w:ascii="Verdana" w:eastAsia="Times New Roman" w:hAnsi="Verdana" w:cs="Arial"/>
                      <w:color w:val="000000"/>
                      <w:sz w:val="15"/>
                      <w:szCs w:val="15"/>
                      <w:lang w:eastAsia="ru-RU"/>
                    </w:rPr>
                    <w:t>Обо всем остальном пишите по адресу www@rg.ru</w:t>
                  </w:r>
                </w:p>
              </w:tc>
            </w:tr>
          </w:tbl>
          <w:p w:rsidR="00BA3DF9" w:rsidRPr="00BA3DF9" w:rsidRDefault="00BA3DF9" w:rsidP="00BA3D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A3DF9" w:rsidRPr="00BA3DF9" w:rsidTr="00BA3DF9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A3DF9" w:rsidRPr="00BA3DF9" w:rsidRDefault="00BA3DF9" w:rsidP="00BA3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BD8ED17" wp14:editId="5C0C7A66">
                  <wp:extent cx="9525" cy="9525"/>
                  <wp:effectExtent l="0" t="0" r="0" b="0"/>
                  <wp:docPr id="136" name="Рисунок 136" descr="http://counter.rambler.ru/top100.cnt?250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" descr="http://counter.rambler.ru/top100.cnt?250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5C07C3C" wp14:editId="246AFA31">
                  <wp:extent cx="838200" cy="295275"/>
                  <wp:effectExtent l="0" t="0" r="0" b="0"/>
                  <wp:docPr id="137" name="Рисунок 137" descr="Rambler's Top100">
                    <a:hlinkClick xmlns:a="http://schemas.openxmlformats.org/drawingml/2006/main" r:id="rId1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6" descr="Rambler's Top100">
                            <a:hlinkClick r:id="rId1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70CEEF6" wp14:editId="06381FF3">
                  <wp:extent cx="9525" cy="9525"/>
                  <wp:effectExtent l="0" t="0" r="0" b="0"/>
                  <wp:docPr id="138" name="Рисунок 138" descr="http://top.list.ru/counter?id=11659;js=13;r=http%3A//www.rg.ru/2010/12/25/pomosh.html;j=true;s=1280*1024;d=32;rand=0.50965430208634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2" descr="http://top.list.ru/counter?id=11659;js=13;r=http%3A//www.rg.ru/2010/12/25/pomosh.html;j=true;s=1280*1024;d=32;rand=0.50965430208634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22E52D1" wp14:editId="362BF5D7">
                  <wp:extent cx="838200" cy="295275"/>
                  <wp:effectExtent l="0" t="0" r="0" b="9525"/>
                  <wp:docPr id="139" name="Рисунок 139" descr="Рейтинг@Mail.ru">
                    <a:hlinkClick xmlns:a="http://schemas.openxmlformats.org/drawingml/2006/main" r:id="rId141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3" descr="Рейтинг@Mail.ru">
                            <a:hlinkClick r:id="rId141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F8311BF" wp14:editId="724CA1A7">
                  <wp:extent cx="9525" cy="9525"/>
                  <wp:effectExtent l="0" t="0" r="0" b="0"/>
                  <wp:docPr id="140" name="Рисунок 140" descr="http://www.tns-counter.ru/V13a****rg_ru/ru/CP1251/tmsec=rg_total/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6" descr="http://www.tns-counter.ru/V13a****rg_ru/ru/CP1251/tmsec=rg_total/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</w:p>
          <w:p w:rsidR="00BA3DF9" w:rsidRPr="00BA3DF9" w:rsidRDefault="00BA3DF9" w:rsidP="00BA3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B3AA729" wp14:editId="642B8E3C">
                  <wp:extent cx="9525" cy="9525"/>
                  <wp:effectExtent l="0" t="0" r="0" b="0"/>
                  <wp:docPr id="141" name="Рисунок 141" descr="http://bs.yandex.ru/watch/1659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9" descr="http://bs.yandex.ru/watch/165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DF9" w:rsidRPr="00BA3DF9" w:rsidRDefault="00BA3DF9" w:rsidP="00BA3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  <w:r w:rsidRPr="00BA3D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pict/>
            </w:r>
          </w:p>
        </w:tc>
      </w:tr>
    </w:tbl>
    <w:p w:rsidR="00F531CD" w:rsidRDefault="00F531CD"/>
    <w:sectPr w:rsidR="00F531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3DF9"/>
    <w:rsid w:val="00917333"/>
    <w:rsid w:val="00BA3DF9"/>
    <w:rsid w:val="00F53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3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3D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3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3D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5681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708655">
          <w:marLeft w:val="75"/>
          <w:marRight w:val="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97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gif"/><Relationship Id="rId117" Type="http://schemas.openxmlformats.org/officeDocument/2006/relationships/image" Target="media/image112.gif"/><Relationship Id="rId21" Type="http://schemas.openxmlformats.org/officeDocument/2006/relationships/image" Target="media/image16.gif"/><Relationship Id="rId42" Type="http://schemas.openxmlformats.org/officeDocument/2006/relationships/image" Target="media/image37.gif"/><Relationship Id="rId47" Type="http://schemas.openxmlformats.org/officeDocument/2006/relationships/image" Target="media/image42.gif"/><Relationship Id="rId63" Type="http://schemas.openxmlformats.org/officeDocument/2006/relationships/image" Target="media/image58.gif"/><Relationship Id="rId68" Type="http://schemas.openxmlformats.org/officeDocument/2006/relationships/image" Target="media/image63.gif"/><Relationship Id="rId84" Type="http://schemas.openxmlformats.org/officeDocument/2006/relationships/image" Target="media/image79.gif"/><Relationship Id="rId89" Type="http://schemas.openxmlformats.org/officeDocument/2006/relationships/image" Target="media/image84.gif"/><Relationship Id="rId112" Type="http://schemas.openxmlformats.org/officeDocument/2006/relationships/image" Target="media/image107.gif"/><Relationship Id="rId133" Type="http://schemas.openxmlformats.org/officeDocument/2006/relationships/image" Target="media/image128.gif"/><Relationship Id="rId138" Type="http://schemas.openxmlformats.org/officeDocument/2006/relationships/hyperlink" Target="http://top100.rambler.ru/home?id=250928" TargetMode="External"/><Relationship Id="rId16" Type="http://schemas.openxmlformats.org/officeDocument/2006/relationships/image" Target="media/image11.gif"/><Relationship Id="rId107" Type="http://schemas.openxmlformats.org/officeDocument/2006/relationships/image" Target="media/image102.gif"/><Relationship Id="rId11" Type="http://schemas.openxmlformats.org/officeDocument/2006/relationships/image" Target="media/image6.gif"/><Relationship Id="rId32" Type="http://schemas.openxmlformats.org/officeDocument/2006/relationships/image" Target="media/image27.gif"/><Relationship Id="rId37" Type="http://schemas.openxmlformats.org/officeDocument/2006/relationships/image" Target="media/image32.gif"/><Relationship Id="rId53" Type="http://schemas.openxmlformats.org/officeDocument/2006/relationships/image" Target="media/image48.gif"/><Relationship Id="rId58" Type="http://schemas.openxmlformats.org/officeDocument/2006/relationships/image" Target="media/image53.gif"/><Relationship Id="rId74" Type="http://schemas.openxmlformats.org/officeDocument/2006/relationships/image" Target="media/image69.gif"/><Relationship Id="rId79" Type="http://schemas.openxmlformats.org/officeDocument/2006/relationships/image" Target="media/image74.gif"/><Relationship Id="rId102" Type="http://schemas.openxmlformats.org/officeDocument/2006/relationships/image" Target="media/image97.gif"/><Relationship Id="rId123" Type="http://schemas.openxmlformats.org/officeDocument/2006/relationships/image" Target="media/image118.gif"/><Relationship Id="rId128" Type="http://schemas.openxmlformats.org/officeDocument/2006/relationships/image" Target="media/image123.gif"/><Relationship Id="rId144" Type="http://schemas.openxmlformats.org/officeDocument/2006/relationships/fontTable" Target="fontTable.xml"/><Relationship Id="rId5" Type="http://schemas.openxmlformats.org/officeDocument/2006/relationships/hyperlink" Target="http://www.rg.ru/" TargetMode="External"/><Relationship Id="rId90" Type="http://schemas.openxmlformats.org/officeDocument/2006/relationships/image" Target="media/image85.gif"/><Relationship Id="rId95" Type="http://schemas.openxmlformats.org/officeDocument/2006/relationships/image" Target="media/image90.gif"/><Relationship Id="rId22" Type="http://schemas.openxmlformats.org/officeDocument/2006/relationships/image" Target="media/image17.gif"/><Relationship Id="rId27" Type="http://schemas.openxmlformats.org/officeDocument/2006/relationships/image" Target="media/image22.gif"/><Relationship Id="rId43" Type="http://schemas.openxmlformats.org/officeDocument/2006/relationships/image" Target="media/image38.gif"/><Relationship Id="rId48" Type="http://schemas.openxmlformats.org/officeDocument/2006/relationships/image" Target="media/image43.gif"/><Relationship Id="rId64" Type="http://schemas.openxmlformats.org/officeDocument/2006/relationships/image" Target="media/image59.gif"/><Relationship Id="rId69" Type="http://schemas.openxmlformats.org/officeDocument/2006/relationships/image" Target="media/image64.gif"/><Relationship Id="rId113" Type="http://schemas.openxmlformats.org/officeDocument/2006/relationships/image" Target="media/image108.gif"/><Relationship Id="rId118" Type="http://schemas.openxmlformats.org/officeDocument/2006/relationships/image" Target="media/image113.gif"/><Relationship Id="rId134" Type="http://schemas.openxmlformats.org/officeDocument/2006/relationships/image" Target="media/image129.gif"/><Relationship Id="rId139" Type="http://schemas.openxmlformats.org/officeDocument/2006/relationships/image" Target="media/image132.gif"/><Relationship Id="rId80" Type="http://schemas.openxmlformats.org/officeDocument/2006/relationships/image" Target="media/image75.gif"/><Relationship Id="rId85" Type="http://schemas.openxmlformats.org/officeDocument/2006/relationships/image" Target="media/image80.gif"/><Relationship Id="rId3" Type="http://schemas.openxmlformats.org/officeDocument/2006/relationships/settings" Target="settings.xml"/><Relationship Id="rId12" Type="http://schemas.openxmlformats.org/officeDocument/2006/relationships/image" Target="media/image7.gif"/><Relationship Id="rId17" Type="http://schemas.openxmlformats.org/officeDocument/2006/relationships/image" Target="media/image12.gif"/><Relationship Id="rId25" Type="http://schemas.openxmlformats.org/officeDocument/2006/relationships/image" Target="media/image20.gif"/><Relationship Id="rId33" Type="http://schemas.openxmlformats.org/officeDocument/2006/relationships/image" Target="media/image28.gif"/><Relationship Id="rId38" Type="http://schemas.openxmlformats.org/officeDocument/2006/relationships/image" Target="media/image33.gif"/><Relationship Id="rId46" Type="http://schemas.openxmlformats.org/officeDocument/2006/relationships/image" Target="media/image41.gif"/><Relationship Id="rId59" Type="http://schemas.openxmlformats.org/officeDocument/2006/relationships/image" Target="media/image54.gif"/><Relationship Id="rId67" Type="http://schemas.openxmlformats.org/officeDocument/2006/relationships/image" Target="media/image62.gif"/><Relationship Id="rId103" Type="http://schemas.openxmlformats.org/officeDocument/2006/relationships/image" Target="media/image98.gif"/><Relationship Id="rId108" Type="http://schemas.openxmlformats.org/officeDocument/2006/relationships/image" Target="media/image103.gif"/><Relationship Id="rId116" Type="http://schemas.openxmlformats.org/officeDocument/2006/relationships/image" Target="media/image111.gif"/><Relationship Id="rId124" Type="http://schemas.openxmlformats.org/officeDocument/2006/relationships/image" Target="media/image119.gif"/><Relationship Id="rId129" Type="http://schemas.openxmlformats.org/officeDocument/2006/relationships/image" Target="media/image124.gif"/><Relationship Id="rId137" Type="http://schemas.openxmlformats.org/officeDocument/2006/relationships/image" Target="media/image131.gif"/><Relationship Id="rId20" Type="http://schemas.openxmlformats.org/officeDocument/2006/relationships/image" Target="media/image15.gif"/><Relationship Id="rId41" Type="http://schemas.openxmlformats.org/officeDocument/2006/relationships/image" Target="media/image36.gif"/><Relationship Id="rId54" Type="http://schemas.openxmlformats.org/officeDocument/2006/relationships/image" Target="media/image49.gif"/><Relationship Id="rId62" Type="http://schemas.openxmlformats.org/officeDocument/2006/relationships/image" Target="media/image57.gif"/><Relationship Id="rId70" Type="http://schemas.openxmlformats.org/officeDocument/2006/relationships/image" Target="media/image65.gif"/><Relationship Id="rId75" Type="http://schemas.openxmlformats.org/officeDocument/2006/relationships/image" Target="media/image70.gif"/><Relationship Id="rId83" Type="http://schemas.openxmlformats.org/officeDocument/2006/relationships/image" Target="media/image78.gif"/><Relationship Id="rId88" Type="http://schemas.openxmlformats.org/officeDocument/2006/relationships/image" Target="media/image83.gif"/><Relationship Id="rId91" Type="http://schemas.openxmlformats.org/officeDocument/2006/relationships/image" Target="media/image86.gif"/><Relationship Id="rId96" Type="http://schemas.openxmlformats.org/officeDocument/2006/relationships/image" Target="media/image91.gif"/><Relationship Id="rId111" Type="http://schemas.openxmlformats.org/officeDocument/2006/relationships/image" Target="media/image106.gif"/><Relationship Id="rId132" Type="http://schemas.openxmlformats.org/officeDocument/2006/relationships/image" Target="media/image127.gif"/><Relationship Id="rId140" Type="http://schemas.openxmlformats.org/officeDocument/2006/relationships/image" Target="media/image133.gif"/><Relationship Id="rId145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5" Type="http://schemas.openxmlformats.org/officeDocument/2006/relationships/image" Target="media/image10.gif"/><Relationship Id="rId23" Type="http://schemas.openxmlformats.org/officeDocument/2006/relationships/image" Target="media/image18.gif"/><Relationship Id="rId28" Type="http://schemas.openxmlformats.org/officeDocument/2006/relationships/image" Target="media/image23.gif"/><Relationship Id="rId36" Type="http://schemas.openxmlformats.org/officeDocument/2006/relationships/image" Target="media/image31.gif"/><Relationship Id="rId49" Type="http://schemas.openxmlformats.org/officeDocument/2006/relationships/image" Target="media/image44.gif"/><Relationship Id="rId57" Type="http://schemas.openxmlformats.org/officeDocument/2006/relationships/image" Target="media/image52.gif"/><Relationship Id="rId106" Type="http://schemas.openxmlformats.org/officeDocument/2006/relationships/image" Target="media/image101.gif"/><Relationship Id="rId114" Type="http://schemas.openxmlformats.org/officeDocument/2006/relationships/image" Target="media/image109.gif"/><Relationship Id="rId119" Type="http://schemas.openxmlformats.org/officeDocument/2006/relationships/image" Target="media/image114.gif"/><Relationship Id="rId127" Type="http://schemas.openxmlformats.org/officeDocument/2006/relationships/image" Target="media/image122.gif"/><Relationship Id="rId10" Type="http://schemas.openxmlformats.org/officeDocument/2006/relationships/image" Target="media/image5.gif"/><Relationship Id="rId31" Type="http://schemas.openxmlformats.org/officeDocument/2006/relationships/image" Target="media/image26.gif"/><Relationship Id="rId44" Type="http://schemas.openxmlformats.org/officeDocument/2006/relationships/image" Target="media/image39.gif"/><Relationship Id="rId52" Type="http://schemas.openxmlformats.org/officeDocument/2006/relationships/image" Target="media/image47.gif"/><Relationship Id="rId60" Type="http://schemas.openxmlformats.org/officeDocument/2006/relationships/image" Target="media/image55.gif"/><Relationship Id="rId65" Type="http://schemas.openxmlformats.org/officeDocument/2006/relationships/image" Target="media/image60.gif"/><Relationship Id="rId73" Type="http://schemas.openxmlformats.org/officeDocument/2006/relationships/image" Target="media/image68.gif"/><Relationship Id="rId78" Type="http://schemas.openxmlformats.org/officeDocument/2006/relationships/image" Target="media/image73.gif"/><Relationship Id="rId81" Type="http://schemas.openxmlformats.org/officeDocument/2006/relationships/image" Target="media/image76.gif"/><Relationship Id="rId86" Type="http://schemas.openxmlformats.org/officeDocument/2006/relationships/image" Target="media/image81.gif"/><Relationship Id="rId94" Type="http://schemas.openxmlformats.org/officeDocument/2006/relationships/image" Target="media/image89.gif"/><Relationship Id="rId99" Type="http://schemas.openxmlformats.org/officeDocument/2006/relationships/image" Target="media/image94.gif"/><Relationship Id="rId101" Type="http://schemas.openxmlformats.org/officeDocument/2006/relationships/image" Target="media/image96.gif"/><Relationship Id="rId122" Type="http://schemas.openxmlformats.org/officeDocument/2006/relationships/image" Target="media/image117.gif"/><Relationship Id="rId130" Type="http://schemas.openxmlformats.org/officeDocument/2006/relationships/image" Target="media/image125.gif"/><Relationship Id="rId135" Type="http://schemas.openxmlformats.org/officeDocument/2006/relationships/image" Target="media/image130.gif"/><Relationship Id="rId143" Type="http://schemas.openxmlformats.org/officeDocument/2006/relationships/image" Target="media/image135.gif"/><Relationship Id="rId4" Type="http://schemas.openxmlformats.org/officeDocument/2006/relationships/webSettings" Target="webSettings.xml"/><Relationship Id="rId9" Type="http://schemas.openxmlformats.org/officeDocument/2006/relationships/image" Target="media/image4.gif"/><Relationship Id="rId13" Type="http://schemas.openxmlformats.org/officeDocument/2006/relationships/image" Target="media/image8.gif"/><Relationship Id="rId18" Type="http://schemas.openxmlformats.org/officeDocument/2006/relationships/image" Target="media/image13.gif"/><Relationship Id="rId39" Type="http://schemas.openxmlformats.org/officeDocument/2006/relationships/image" Target="media/image34.gif"/><Relationship Id="rId109" Type="http://schemas.openxmlformats.org/officeDocument/2006/relationships/image" Target="media/image104.gif"/><Relationship Id="rId34" Type="http://schemas.openxmlformats.org/officeDocument/2006/relationships/image" Target="media/image29.gif"/><Relationship Id="rId50" Type="http://schemas.openxmlformats.org/officeDocument/2006/relationships/image" Target="media/image45.gif"/><Relationship Id="rId55" Type="http://schemas.openxmlformats.org/officeDocument/2006/relationships/image" Target="media/image50.gif"/><Relationship Id="rId76" Type="http://schemas.openxmlformats.org/officeDocument/2006/relationships/image" Target="media/image71.gif"/><Relationship Id="rId97" Type="http://schemas.openxmlformats.org/officeDocument/2006/relationships/image" Target="media/image92.gif"/><Relationship Id="rId104" Type="http://schemas.openxmlformats.org/officeDocument/2006/relationships/image" Target="media/image99.gif"/><Relationship Id="rId120" Type="http://schemas.openxmlformats.org/officeDocument/2006/relationships/image" Target="media/image115.gif"/><Relationship Id="rId125" Type="http://schemas.openxmlformats.org/officeDocument/2006/relationships/image" Target="media/image120.gif"/><Relationship Id="rId141" Type="http://schemas.openxmlformats.org/officeDocument/2006/relationships/hyperlink" Target="http://top.mail.ru/jump?from=11659" TargetMode="External"/><Relationship Id="rId7" Type="http://schemas.openxmlformats.org/officeDocument/2006/relationships/image" Target="media/image2.gif"/><Relationship Id="rId71" Type="http://schemas.openxmlformats.org/officeDocument/2006/relationships/image" Target="media/image66.gif"/><Relationship Id="rId92" Type="http://schemas.openxmlformats.org/officeDocument/2006/relationships/image" Target="media/image87.gif"/><Relationship Id="rId2" Type="http://schemas.microsoft.com/office/2007/relationships/stylesWithEffects" Target="stylesWithEffects.xml"/><Relationship Id="rId29" Type="http://schemas.openxmlformats.org/officeDocument/2006/relationships/image" Target="media/image24.gif"/><Relationship Id="rId24" Type="http://schemas.openxmlformats.org/officeDocument/2006/relationships/image" Target="media/image19.gif"/><Relationship Id="rId40" Type="http://schemas.openxmlformats.org/officeDocument/2006/relationships/image" Target="media/image35.gif"/><Relationship Id="rId45" Type="http://schemas.openxmlformats.org/officeDocument/2006/relationships/image" Target="media/image40.gif"/><Relationship Id="rId66" Type="http://schemas.openxmlformats.org/officeDocument/2006/relationships/image" Target="media/image61.gif"/><Relationship Id="rId87" Type="http://schemas.openxmlformats.org/officeDocument/2006/relationships/image" Target="media/image82.gif"/><Relationship Id="rId110" Type="http://schemas.openxmlformats.org/officeDocument/2006/relationships/image" Target="media/image105.gif"/><Relationship Id="rId115" Type="http://schemas.openxmlformats.org/officeDocument/2006/relationships/image" Target="media/image110.gif"/><Relationship Id="rId131" Type="http://schemas.openxmlformats.org/officeDocument/2006/relationships/image" Target="media/image126.gif"/><Relationship Id="rId136" Type="http://schemas.openxmlformats.org/officeDocument/2006/relationships/hyperlink" Target="http://search.rg.ru/rg/archive.php" TargetMode="External"/><Relationship Id="rId61" Type="http://schemas.openxmlformats.org/officeDocument/2006/relationships/image" Target="media/image56.gif"/><Relationship Id="rId82" Type="http://schemas.openxmlformats.org/officeDocument/2006/relationships/image" Target="media/image77.gif"/><Relationship Id="rId19" Type="http://schemas.openxmlformats.org/officeDocument/2006/relationships/image" Target="media/image14.gif"/><Relationship Id="rId14" Type="http://schemas.openxmlformats.org/officeDocument/2006/relationships/image" Target="media/image9.gif"/><Relationship Id="rId30" Type="http://schemas.openxmlformats.org/officeDocument/2006/relationships/image" Target="media/image25.gif"/><Relationship Id="rId35" Type="http://schemas.openxmlformats.org/officeDocument/2006/relationships/image" Target="media/image30.gif"/><Relationship Id="rId56" Type="http://schemas.openxmlformats.org/officeDocument/2006/relationships/image" Target="media/image51.gif"/><Relationship Id="rId77" Type="http://schemas.openxmlformats.org/officeDocument/2006/relationships/image" Target="media/image72.gif"/><Relationship Id="rId100" Type="http://schemas.openxmlformats.org/officeDocument/2006/relationships/image" Target="media/image95.gif"/><Relationship Id="rId105" Type="http://schemas.openxmlformats.org/officeDocument/2006/relationships/image" Target="media/image100.gif"/><Relationship Id="rId126" Type="http://schemas.openxmlformats.org/officeDocument/2006/relationships/image" Target="media/image121.gif"/><Relationship Id="rId8" Type="http://schemas.openxmlformats.org/officeDocument/2006/relationships/image" Target="media/image3.jpeg"/><Relationship Id="rId51" Type="http://schemas.openxmlformats.org/officeDocument/2006/relationships/image" Target="media/image46.gif"/><Relationship Id="rId72" Type="http://schemas.openxmlformats.org/officeDocument/2006/relationships/image" Target="media/image67.gif"/><Relationship Id="rId93" Type="http://schemas.openxmlformats.org/officeDocument/2006/relationships/image" Target="media/image88.gif"/><Relationship Id="rId98" Type="http://schemas.openxmlformats.org/officeDocument/2006/relationships/image" Target="media/image93.gif"/><Relationship Id="rId121" Type="http://schemas.openxmlformats.org/officeDocument/2006/relationships/image" Target="media/image116.gif"/><Relationship Id="rId142" Type="http://schemas.openxmlformats.org/officeDocument/2006/relationships/image" Target="media/image134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3887</Words>
  <Characters>22161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Комитет ГОЧС РК</Company>
  <LinksUpToDate>false</LinksUpToDate>
  <CharactersWithSpaces>25997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Преподаватели_методисты</dc:creator>
  <cp:keywords/>
  <dc:description/>
  <cp:lastModifiedBy>Преподаватели_методисты</cp:lastModifiedBy>
  <cp:revision>2</cp:revision>
  <dcterms:created xsi:type="dcterms:W3CDTF">2010-12-28T07:43:00Z</dcterms:created>
  <dcterms:modified xsi:type="dcterms:W3CDTF">2010-12-28T07:43:00Z</dcterms:modified>
</cp:coreProperties>
</file>